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D6BB" w14:textId="610DC462" w:rsidR="00644D07" w:rsidRPr="00A676E0" w:rsidRDefault="00644D07" w:rsidP="00644D07">
      <w:pPr>
        <w:jc w:val="center"/>
        <w:rPr>
          <w:rFonts w:ascii="Arial" w:hAnsi="Arial" w:cs="Arial"/>
          <w:b/>
          <w:bCs/>
          <w:sz w:val="28"/>
          <w:szCs w:val="28"/>
        </w:rPr>
      </w:pPr>
      <w:r w:rsidRPr="00A676E0">
        <w:rPr>
          <w:rFonts w:ascii="Arial" w:hAnsi="Arial" w:cs="Arial"/>
          <w:b/>
          <w:bCs/>
          <w:sz w:val="28"/>
          <w:szCs w:val="28"/>
        </w:rPr>
        <w:t xml:space="preserve">Tenants’ Voice – </w:t>
      </w:r>
      <w:r>
        <w:rPr>
          <w:rFonts w:ascii="Arial" w:hAnsi="Arial" w:cs="Arial"/>
          <w:b/>
          <w:bCs/>
          <w:sz w:val="28"/>
          <w:szCs w:val="28"/>
        </w:rPr>
        <w:t>I</w:t>
      </w:r>
      <w:r w:rsidRPr="00A676E0">
        <w:rPr>
          <w:rFonts w:ascii="Arial" w:hAnsi="Arial" w:cs="Arial"/>
          <w:b/>
          <w:bCs/>
          <w:sz w:val="28"/>
          <w:szCs w:val="28"/>
        </w:rPr>
        <w:t xml:space="preserve">mproving </w:t>
      </w:r>
      <w:r>
        <w:rPr>
          <w:rFonts w:ascii="Arial" w:hAnsi="Arial" w:cs="Arial"/>
          <w:b/>
          <w:bCs/>
          <w:sz w:val="28"/>
          <w:szCs w:val="28"/>
        </w:rPr>
        <w:t>S</w:t>
      </w:r>
      <w:r w:rsidRPr="00A676E0">
        <w:rPr>
          <w:rFonts w:ascii="Arial" w:hAnsi="Arial" w:cs="Arial"/>
          <w:b/>
          <w:bCs/>
          <w:sz w:val="28"/>
          <w:szCs w:val="28"/>
        </w:rPr>
        <w:t>ervices</w:t>
      </w:r>
      <w:r>
        <w:rPr>
          <w:rFonts w:ascii="Arial" w:hAnsi="Arial" w:cs="Arial"/>
          <w:b/>
          <w:bCs/>
          <w:sz w:val="28"/>
          <w:szCs w:val="28"/>
        </w:rPr>
        <w:t xml:space="preserve"> group</w:t>
      </w:r>
    </w:p>
    <w:p w14:paraId="6BA1253A" w14:textId="77777777" w:rsidR="00644D07" w:rsidRDefault="00644D07" w:rsidP="00644D07">
      <w:pPr>
        <w:jc w:val="center"/>
        <w:rPr>
          <w:rFonts w:ascii="Arial" w:hAnsi="Arial" w:cs="Arial"/>
          <w:b/>
          <w:bCs/>
          <w:sz w:val="28"/>
          <w:szCs w:val="28"/>
        </w:rPr>
      </w:pPr>
    </w:p>
    <w:p w14:paraId="06D28BB8" w14:textId="1CBF22A7" w:rsidR="00644D07" w:rsidRDefault="00644D07" w:rsidP="00644D07">
      <w:pPr>
        <w:jc w:val="center"/>
        <w:rPr>
          <w:rFonts w:ascii="Arial" w:hAnsi="Arial" w:cs="Arial"/>
          <w:b/>
          <w:bCs/>
          <w:sz w:val="28"/>
          <w:szCs w:val="28"/>
        </w:rPr>
      </w:pPr>
      <w:r w:rsidRPr="00A676E0">
        <w:rPr>
          <w:rFonts w:ascii="Arial" w:hAnsi="Arial" w:cs="Arial"/>
          <w:b/>
          <w:bCs/>
          <w:sz w:val="28"/>
          <w:szCs w:val="28"/>
        </w:rPr>
        <w:t xml:space="preserve">Scrutiny review of </w:t>
      </w:r>
    </w:p>
    <w:p w14:paraId="5646C5C5" w14:textId="71360FD9" w:rsidR="00644D07" w:rsidRDefault="00644D07" w:rsidP="00644D07">
      <w:pPr>
        <w:jc w:val="center"/>
        <w:rPr>
          <w:rFonts w:ascii="Arial" w:hAnsi="Arial" w:cs="Arial"/>
          <w:b/>
          <w:bCs/>
          <w:sz w:val="28"/>
          <w:szCs w:val="28"/>
        </w:rPr>
      </w:pPr>
      <w:r>
        <w:rPr>
          <w:rFonts w:ascii="Arial" w:hAnsi="Arial" w:cs="Arial"/>
          <w:b/>
          <w:bCs/>
          <w:sz w:val="28"/>
          <w:szCs w:val="28"/>
        </w:rPr>
        <w:t>aids and adaptations</w:t>
      </w:r>
    </w:p>
    <w:p w14:paraId="741DEBAF" w14:textId="77777777" w:rsidR="00644D07" w:rsidRPr="00A676E0" w:rsidRDefault="00644D07" w:rsidP="00644D07">
      <w:pPr>
        <w:jc w:val="center"/>
        <w:rPr>
          <w:rFonts w:ascii="Arial" w:hAnsi="Arial" w:cs="Arial"/>
          <w:b/>
          <w:bCs/>
          <w:sz w:val="28"/>
          <w:szCs w:val="28"/>
        </w:rPr>
      </w:pPr>
    </w:p>
    <w:p w14:paraId="6B938E63" w14:textId="77777777" w:rsidR="00644D07" w:rsidRDefault="00644D07" w:rsidP="009B133C">
      <w:pPr>
        <w:spacing w:before="5" w:line="264" w:lineRule="exact"/>
        <w:ind w:left="360" w:right="11" w:hanging="360"/>
      </w:pPr>
    </w:p>
    <w:p w14:paraId="3133F864" w14:textId="60209AEB" w:rsidR="00197A49" w:rsidRDefault="00197A49" w:rsidP="009B133C">
      <w:pPr>
        <w:pStyle w:val="BodyText"/>
        <w:numPr>
          <w:ilvl w:val="0"/>
          <w:numId w:val="41"/>
        </w:numPr>
        <w:spacing w:before="5" w:line="264" w:lineRule="exact"/>
        <w:ind w:right="11"/>
        <w:rPr>
          <w:b/>
          <w:bCs/>
          <w:spacing w:val="-4"/>
          <w:sz w:val="24"/>
          <w:szCs w:val="24"/>
          <w:lang w:val="en-GB"/>
        </w:rPr>
      </w:pPr>
      <w:r w:rsidRPr="00C47017">
        <w:rPr>
          <w:b/>
          <w:bCs/>
          <w:spacing w:val="-4"/>
          <w:sz w:val="24"/>
          <w:szCs w:val="24"/>
          <w:lang w:val="en-GB"/>
        </w:rPr>
        <w:t>Backgroun</w:t>
      </w:r>
      <w:r w:rsidR="00644D07">
        <w:rPr>
          <w:b/>
          <w:bCs/>
          <w:spacing w:val="-4"/>
          <w:sz w:val="24"/>
          <w:szCs w:val="24"/>
          <w:lang w:val="en-GB"/>
        </w:rPr>
        <w:t>d</w:t>
      </w:r>
    </w:p>
    <w:p w14:paraId="127DFC36" w14:textId="77777777" w:rsidR="00644D07" w:rsidRPr="00C47017" w:rsidRDefault="00644D07" w:rsidP="00644D07">
      <w:pPr>
        <w:pStyle w:val="BodyText"/>
        <w:spacing w:before="5" w:line="264" w:lineRule="exact"/>
        <w:ind w:left="360" w:right="11"/>
        <w:rPr>
          <w:b/>
          <w:bCs/>
          <w:spacing w:val="-4"/>
          <w:sz w:val="24"/>
          <w:szCs w:val="24"/>
          <w:lang w:val="en-GB"/>
        </w:rPr>
      </w:pPr>
    </w:p>
    <w:p w14:paraId="3C67D3D5" w14:textId="316BE215" w:rsidR="006A5F9C" w:rsidRPr="00644D07" w:rsidRDefault="00C23BB3" w:rsidP="00644D07">
      <w:pPr>
        <w:rPr>
          <w:rFonts w:ascii="Arial" w:hAnsi="Arial" w:cs="Arial"/>
          <w:sz w:val="24"/>
          <w:szCs w:val="24"/>
        </w:rPr>
      </w:pPr>
      <w:r>
        <w:rPr>
          <w:rFonts w:ascii="Arial" w:hAnsi="Arial" w:cs="Arial"/>
          <w:sz w:val="24"/>
          <w:szCs w:val="24"/>
          <w:lang w:val="en-GB"/>
        </w:rPr>
        <w:t xml:space="preserve">Following a discussion at </w:t>
      </w:r>
      <w:r w:rsidR="00644D07">
        <w:rPr>
          <w:rFonts w:ascii="Arial" w:hAnsi="Arial" w:cs="Arial"/>
          <w:sz w:val="24"/>
          <w:szCs w:val="24"/>
          <w:lang w:val="en-GB"/>
        </w:rPr>
        <w:t xml:space="preserve">the </w:t>
      </w:r>
      <w:r w:rsidR="00644D07" w:rsidRPr="00644D07">
        <w:rPr>
          <w:rFonts w:ascii="Arial" w:hAnsi="Arial" w:cs="Arial"/>
          <w:sz w:val="24"/>
          <w:szCs w:val="24"/>
        </w:rPr>
        <w:t>Tenants’ Voice – Improving Services group</w:t>
      </w:r>
      <w:r w:rsidR="002B2580">
        <w:rPr>
          <w:rFonts w:ascii="Arial" w:hAnsi="Arial" w:cs="Arial"/>
          <w:sz w:val="24"/>
          <w:szCs w:val="24"/>
        </w:rPr>
        <w:t>,</w:t>
      </w:r>
      <w:r>
        <w:rPr>
          <w:rFonts w:ascii="Arial" w:hAnsi="Arial" w:cs="Arial"/>
          <w:sz w:val="24"/>
          <w:szCs w:val="24"/>
          <w:lang w:val="en-GB"/>
        </w:rPr>
        <w:t xml:space="preserve"> it was decided to review this service in light of the focus </w:t>
      </w:r>
      <w:r w:rsidR="00C73F5F">
        <w:rPr>
          <w:rFonts w:ascii="Arial" w:hAnsi="Arial" w:cs="Arial"/>
          <w:sz w:val="24"/>
          <w:szCs w:val="24"/>
          <w:lang w:val="en-GB"/>
        </w:rPr>
        <w:t>in</w:t>
      </w:r>
      <w:r>
        <w:rPr>
          <w:rFonts w:ascii="Arial" w:hAnsi="Arial" w:cs="Arial"/>
          <w:sz w:val="24"/>
          <w:szCs w:val="24"/>
          <w:lang w:val="en-GB"/>
        </w:rPr>
        <w:t xml:space="preserve"> the Housing Act and </w:t>
      </w:r>
      <w:r w:rsidR="00644D07" w:rsidRPr="00644D07">
        <w:rPr>
          <w:rFonts w:ascii="Arial" w:hAnsi="Arial" w:cs="Arial"/>
          <w:sz w:val="24"/>
          <w:szCs w:val="24"/>
        </w:rPr>
        <w:t>Department for Levelling Up, Housing and Communities</w:t>
      </w:r>
      <w:r>
        <w:rPr>
          <w:rFonts w:ascii="Arial" w:hAnsi="Arial" w:cs="Arial"/>
          <w:sz w:val="24"/>
          <w:szCs w:val="24"/>
          <w:lang w:val="en-GB"/>
        </w:rPr>
        <w:t xml:space="preserve"> requirements on maintaining independence and supporting tenants with specific needs. </w:t>
      </w:r>
    </w:p>
    <w:p w14:paraId="55B545DD" w14:textId="77777777" w:rsidR="00C23BB3" w:rsidRPr="00C23BB3" w:rsidRDefault="00C23BB3">
      <w:pPr>
        <w:spacing w:before="5" w:line="260" w:lineRule="exact"/>
        <w:rPr>
          <w:rFonts w:ascii="Arial" w:hAnsi="Arial" w:cs="Arial"/>
          <w:sz w:val="24"/>
          <w:szCs w:val="24"/>
          <w:lang w:val="en-GB"/>
        </w:rPr>
      </w:pPr>
    </w:p>
    <w:p w14:paraId="38A6A276" w14:textId="5779DDF1" w:rsidR="00A46DD8" w:rsidRPr="00644D07" w:rsidRDefault="00A46DD8" w:rsidP="0048411D">
      <w:pPr>
        <w:pStyle w:val="Heading1"/>
        <w:numPr>
          <w:ilvl w:val="0"/>
          <w:numId w:val="41"/>
        </w:numPr>
        <w:tabs>
          <w:tab w:val="left" w:pos="747"/>
        </w:tabs>
        <w:rPr>
          <w:sz w:val="24"/>
          <w:szCs w:val="24"/>
          <w:lang w:val="en-GB"/>
        </w:rPr>
      </w:pPr>
      <w:r w:rsidRPr="00C47017">
        <w:rPr>
          <w:spacing w:val="-7"/>
          <w:sz w:val="24"/>
          <w:szCs w:val="24"/>
          <w:lang w:val="en-GB"/>
        </w:rPr>
        <w:t>What we chose to look at</w:t>
      </w:r>
    </w:p>
    <w:p w14:paraId="1FCB504D" w14:textId="77777777" w:rsidR="00644D07" w:rsidRPr="00C47017" w:rsidRDefault="00644D07" w:rsidP="00644D07">
      <w:pPr>
        <w:pStyle w:val="Heading1"/>
        <w:tabs>
          <w:tab w:val="left" w:pos="747"/>
        </w:tabs>
        <w:ind w:left="360" w:firstLine="0"/>
        <w:rPr>
          <w:sz w:val="24"/>
          <w:szCs w:val="24"/>
          <w:lang w:val="en-GB"/>
        </w:rPr>
      </w:pPr>
    </w:p>
    <w:p w14:paraId="0FC98197" w14:textId="7CC3B619" w:rsidR="009E2A17" w:rsidRDefault="00D74B80" w:rsidP="189F5C4B">
      <w:pPr>
        <w:pStyle w:val="Heading1"/>
        <w:tabs>
          <w:tab w:val="left" w:pos="747"/>
        </w:tabs>
        <w:ind w:left="0" w:firstLine="0"/>
        <w:rPr>
          <w:rFonts w:cs="Arial"/>
          <w:b w:val="0"/>
          <w:sz w:val="24"/>
          <w:szCs w:val="24"/>
        </w:rPr>
      </w:pPr>
      <w:r w:rsidRPr="00C47017">
        <w:rPr>
          <w:rFonts w:cs="Arial"/>
          <w:b w:val="0"/>
          <w:sz w:val="24"/>
          <w:szCs w:val="24"/>
        </w:rPr>
        <w:t>We considered</w:t>
      </w:r>
      <w:r w:rsidR="00706A76" w:rsidRPr="00C47017">
        <w:rPr>
          <w:rFonts w:cs="Arial"/>
          <w:b w:val="0"/>
          <w:sz w:val="24"/>
          <w:szCs w:val="24"/>
        </w:rPr>
        <w:t>:</w:t>
      </w:r>
      <w:r w:rsidRPr="00C47017">
        <w:rPr>
          <w:rFonts w:cs="Arial"/>
          <w:b w:val="0"/>
          <w:sz w:val="24"/>
          <w:szCs w:val="24"/>
        </w:rPr>
        <w:t xml:space="preserve"> </w:t>
      </w:r>
    </w:p>
    <w:p w14:paraId="679524C2" w14:textId="77777777" w:rsidR="00644D07" w:rsidRPr="00C47017" w:rsidRDefault="00644D07" w:rsidP="189F5C4B">
      <w:pPr>
        <w:pStyle w:val="Heading1"/>
        <w:tabs>
          <w:tab w:val="left" w:pos="747"/>
        </w:tabs>
        <w:ind w:left="0" w:firstLine="0"/>
        <w:rPr>
          <w:rFonts w:cs="Arial"/>
          <w:b w:val="0"/>
          <w:sz w:val="24"/>
          <w:szCs w:val="24"/>
        </w:rPr>
      </w:pPr>
    </w:p>
    <w:p w14:paraId="082B972D" w14:textId="13D0E43B" w:rsidR="006A5F9C" w:rsidRPr="00C47017" w:rsidRDefault="00644D07" w:rsidP="006A5F9C">
      <w:pPr>
        <w:widowControl/>
        <w:numPr>
          <w:ilvl w:val="0"/>
          <w:numId w:val="49"/>
        </w:numPr>
        <w:rPr>
          <w:color w:val="000000"/>
          <w:sz w:val="24"/>
          <w:szCs w:val="24"/>
        </w:rPr>
      </w:pPr>
      <w:r>
        <w:rPr>
          <w:rFonts w:ascii="Arial" w:hAnsi="Arial" w:cs="Arial"/>
          <w:color w:val="000000"/>
          <w:sz w:val="24"/>
          <w:szCs w:val="24"/>
        </w:rPr>
        <w:t>h</w:t>
      </w:r>
      <w:r w:rsidR="006A5F9C" w:rsidRPr="00C47017">
        <w:rPr>
          <w:rFonts w:ascii="Arial" w:hAnsi="Arial" w:cs="Arial"/>
          <w:color w:val="000000"/>
          <w:sz w:val="24"/>
          <w:szCs w:val="24"/>
        </w:rPr>
        <w:t>ow tenants are made aware of the service</w:t>
      </w:r>
    </w:p>
    <w:p w14:paraId="0B535871" w14:textId="07F580E6" w:rsidR="006A5F9C" w:rsidRPr="00C47017" w:rsidRDefault="00644D07" w:rsidP="006A5F9C">
      <w:pPr>
        <w:widowControl/>
        <w:numPr>
          <w:ilvl w:val="0"/>
          <w:numId w:val="49"/>
        </w:numPr>
        <w:rPr>
          <w:color w:val="000000"/>
          <w:sz w:val="24"/>
          <w:szCs w:val="24"/>
        </w:rPr>
      </w:pPr>
      <w:r>
        <w:rPr>
          <w:rFonts w:ascii="Arial" w:hAnsi="Arial" w:cs="Arial"/>
          <w:color w:val="000000"/>
          <w:sz w:val="24"/>
          <w:szCs w:val="24"/>
        </w:rPr>
        <w:t>t</w:t>
      </w:r>
      <w:r w:rsidR="006A5F9C" w:rsidRPr="00C47017">
        <w:rPr>
          <w:rFonts w:ascii="Arial" w:hAnsi="Arial" w:cs="Arial"/>
          <w:color w:val="000000"/>
          <w:sz w:val="24"/>
          <w:szCs w:val="24"/>
        </w:rPr>
        <w:t>he communication methods in place for tenants</w:t>
      </w:r>
    </w:p>
    <w:p w14:paraId="17749848" w14:textId="79B79061" w:rsidR="006A5F9C" w:rsidRPr="00C47017" w:rsidRDefault="00644D07" w:rsidP="006A5F9C">
      <w:pPr>
        <w:widowControl/>
        <w:numPr>
          <w:ilvl w:val="0"/>
          <w:numId w:val="49"/>
        </w:numPr>
        <w:rPr>
          <w:color w:val="000000"/>
          <w:sz w:val="24"/>
          <w:szCs w:val="24"/>
        </w:rPr>
      </w:pPr>
      <w:r>
        <w:rPr>
          <w:rFonts w:ascii="Arial" w:hAnsi="Arial" w:cs="Arial"/>
          <w:color w:val="000000"/>
          <w:sz w:val="24"/>
          <w:szCs w:val="24"/>
        </w:rPr>
        <w:t>h</w:t>
      </w:r>
      <w:r w:rsidR="006A5F9C" w:rsidRPr="00C47017">
        <w:rPr>
          <w:rFonts w:ascii="Arial" w:hAnsi="Arial" w:cs="Arial"/>
          <w:color w:val="000000"/>
          <w:sz w:val="24"/>
          <w:szCs w:val="24"/>
        </w:rPr>
        <w:t>ow tenant</w:t>
      </w:r>
      <w:r w:rsidR="006A5F9C" w:rsidRPr="00C47017">
        <w:rPr>
          <w:rStyle w:val="apple-converted-space"/>
          <w:rFonts w:ascii="Arial" w:hAnsi="Arial" w:cs="Arial"/>
          <w:color w:val="000000"/>
          <w:sz w:val="24"/>
          <w:szCs w:val="24"/>
        </w:rPr>
        <w:t> </w:t>
      </w:r>
      <w:r w:rsidR="006A5F9C" w:rsidRPr="00C47017">
        <w:rPr>
          <w:rFonts w:ascii="Arial" w:hAnsi="Arial" w:cs="Arial"/>
          <w:color w:val="000000"/>
          <w:sz w:val="24"/>
          <w:szCs w:val="24"/>
        </w:rPr>
        <w:t>expectations are managed</w:t>
      </w:r>
    </w:p>
    <w:p w14:paraId="6F02C298" w14:textId="77842875" w:rsidR="006A5F9C" w:rsidRPr="00C47017" w:rsidRDefault="00644D07" w:rsidP="006A5F9C">
      <w:pPr>
        <w:widowControl/>
        <w:numPr>
          <w:ilvl w:val="0"/>
          <w:numId w:val="49"/>
        </w:numPr>
        <w:rPr>
          <w:color w:val="000000"/>
          <w:sz w:val="24"/>
          <w:szCs w:val="24"/>
        </w:rPr>
      </w:pPr>
      <w:r>
        <w:rPr>
          <w:rFonts w:ascii="Arial" w:hAnsi="Arial" w:cs="Arial"/>
          <w:color w:val="000000"/>
          <w:sz w:val="24"/>
          <w:szCs w:val="24"/>
        </w:rPr>
        <w:t>h</w:t>
      </w:r>
      <w:r w:rsidR="006A5F9C" w:rsidRPr="00C47017">
        <w:rPr>
          <w:rFonts w:ascii="Arial" w:hAnsi="Arial" w:cs="Arial"/>
          <w:color w:val="000000"/>
          <w:sz w:val="24"/>
          <w:szCs w:val="24"/>
        </w:rPr>
        <w:t>ow tenants provide feedback on the service and how this is used to improve it</w:t>
      </w:r>
    </w:p>
    <w:p w14:paraId="31D309CC" w14:textId="77777777" w:rsidR="006A5F9C" w:rsidRPr="00C47017" w:rsidRDefault="006A5F9C" w:rsidP="189F5C4B">
      <w:pPr>
        <w:pStyle w:val="Heading1"/>
        <w:tabs>
          <w:tab w:val="left" w:pos="747"/>
        </w:tabs>
        <w:ind w:left="0" w:firstLine="0"/>
        <w:rPr>
          <w:rFonts w:cs="Arial"/>
          <w:b w:val="0"/>
          <w:sz w:val="24"/>
          <w:szCs w:val="24"/>
        </w:rPr>
      </w:pPr>
    </w:p>
    <w:p w14:paraId="156A6628" w14:textId="1B8819D5" w:rsidR="00A46DD8" w:rsidRPr="00644D07" w:rsidRDefault="00A46DD8" w:rsidP="0048411D">
      <w:pPr>
        <w:pStyle w:val="BodyText"/>
        <w:numPr>
          <w:ilvl w:val="0"/>
          <w:numId w:val="41"/>
        </w:numPr>
        <w:spacing w:before="6"/>
        <w:rPr>
          <w:b/>
          <w:bCs/>
          <w:sz w:val="24"/>
          <w:szCs w:val="24"/>
          <w:lang w:val="en-GB"/>
        </w:rPr>
      </w:pPr>
      <w:r w:rsidRPr="00C47017">
        <w:rPr>
          <w:b/>
          <w:bCs/>
          <w:spacing w:val="2"/>
          <w:sz w:val="24"/>
          <w:szCs w:val="24"/>
          <w:lang w:val="en-GB"/>
        </w:rPr>
        <w:t>What we reviewed</w:t>
      </w:r>
    </w:p>
    <w:p w14:paraId="3C171462" w14:textId="77777777" w:rsidR="00644D07" w:rsidRPr="00C47017" w:rsidRDefault="00644D07" w:rsidP="00644D07">
      <w:pPr>
        <w:pStyle w:val="BodyText"/>
        <w:spacing w:before="6"/>
        <w:ind w:left="360"/>
        <w:rPr>
          <w:b/>
          <w:bCs/>
          <w:sz w:val="24"/>
          <w:szCs w:val="24"/>
          <w:lang w:val="en-GB"/>
        </w:rPr>
      </w:pPr>
    </w:p>
    <w:p w14:paraId="459D77CE" w14:textId="6E7F7860" w:rsidR="00293A3B" w:rsidRDefault="00F606A0" w:rsidP="189F5C4B">
      <w:pPr>
        <w:pStyle w:val="BodyText"/>
        <w:spacing w:before="6"/>
        <w:ind w:left="0"/>
        <w:rPr>
          <w:sz w:val="24"/>
          <w:szCs w:val="24"/>
          <w:lang w:val="en-GB"/>
        </w:rPr>
      </w:pPr>
      <w:r w:rsidRPr="00C47017">
        <w:rPr>
          <w:spacing w:val="2"/>
          <w:sz w:val="24"/>
          <w:szCs w:val="24"/>
          <w:lang w:val="en-GB"/>
        </w:rPr>
        <w:t>W</w:t>
      </w:r>
      <w:r w:rsidRPr="00C47017">
        <w:rPr>
          <w:sz w:val="24"/>
          <w:szCs w:val="24"/>
          <w:lang w:val="en-GB"/>
        </w:rPr>
        <w:t>e</w:t>
      </w:r>
      <w:r w:rsidRPr="00C47017">
        <w:rPr>
          <w:spacing w:val="19"/>
          <w:sz w:val="24"/>
          <w:szCs w:val="24"/>
          <w:lang w:val="en-GB"/>
        </w:rPr>
        <w:t xml:space="preserve"> </w:t>
      </w:r>
      <w:r w:rsidRPr="00C47017">
        <w:rPr>
          <w:spacing w:val="-8"/>
          <w:sz w:val="24"/>
          <w:szCs w:val="24"/>
          <w:lang w:val="en-GB"/>
        </w:rPr>
        <w:t>c</w:t>
      </w:r>
      <w:r w:rsidRPr="00C47017">
        <w:rPr>
          <w:spacing w:val="-1"/>
          <w:sz w:val="24"/>
          <w:szCs w:val="24"/>
          <w:lang w:val="en-GB"/>
        </w:rPr>
        <w:t>o</w:t>
      </w:r>
      <w:r w:rsidRPr="00C47017">
        <w:rPr>
          <w:spacing w:val="3"/>
          <w:sz w:val="24"/>
          <w:szCs w:val="24"/>
          <w:lang w:val="en-GB"/>
        </w:rPr>
        <w:t>n</w:t>
      </w:r>
      <w:r w:rsidRPr="00C47017">
        <w:rPr>
          <w:spacing w:val="-1"/>
          <w:sz w:val="24"/>
          <w:szCs w:val="24"/>
          <w:lang w:val="en-GB"/>
        </w:rPr>
        <w:t>du</w:t>
      </w:r>
      <w:r w:rsidRPr="00C47017">
        <w:rPr>
          <w:spacing w:val="-3"/>
          <w:sz w:val="24"/>
          <w:szCs w:val="24"/>
          <w:lang w:val="en-GB"/>
        </w:rPr>
        <w:t>c</w:t>
      </w:r>
      <w:r w:rsidRPr="00C47017">
        <w:rPr>
          <w:spacing w:val="-1"/>
          <w:sz w:val="24"/>
          <w:szCs w:val="24"/>
          <w:lang w:val="en-GB"/>
        </w:rPr>
        <w:t>te</w:t>
      </w:r>
      <w:r w:rsidRPr="00C47017">
        <w:rPr>
          <w:sz w:val="24"/>
          <w:szCs w:val="24"/>
          <w:lang w:val="en-GB"/>
        </w:rPr>
        <w:t>d</w:t>
      </w:r>
      <w:r w:rsidRPr="00C47017">
        <w:rPr>
          <w:spacing w:val="20"/>
          <w:sz w:val="24"/>
          <w:szCs w:val="24"/>
          <w:lang w:val="en-GB"/>
        </w:rPr>
        <w:t xml:space="preserve"> </w:t>
      </w:r>
      <w:r w:rsidRPr="00C47017">
        <w:rPr>
          <w:spacing w:val="-1"/>
          <w:sz w:val="24"/>
          <w:szCs w:val="24"/>
          <w:lang w:val="en-GB"/>
        </w:rPr>
        <w:t>th</w:t>
      </w:r>
      <w:r w:rsidRPr="00C47017">
        <w:rPr>
          <w:sz w:val="24"/>
          <w:szCs w:val="24"/>
          <w:lang w:val="en-GB"/>
        </w:rPr>
        <w:t>e</w:t>
      </w:r>
      <w:r w:rsidRPr="00C47017">
        <w:rPr>
          <w:spacing w:val="19"/>
          <w:sz w:val="24"/>
          <w:szCs w:val="24"/>
          <w:lang w:val="en-GB"/>
        </w:rPr>
        <w:t xml:space="preserve"> </w:t>
      </w:r>
      <w:r w:rsidRPr="00C47017">
        <w:rPr>
          <w:spacing w:val="-8"/>
          <w:sz w:val="24"/>
          <w:szCs w:val="24"/>
          <w:lang w:val="en-GB"/>
        </w:rPr>
        <w:t>s</w:t>
      </w:r>
      <w:r w:rsidRPr="00C47017">
        <w:rPr>
          <w:spacing w:val="-3"/>
          <w:sz w:val="24"/>
          <w:szCs w:val="24"/>
          <w:lang w:val="en-GB"/>
        </w:rPr>
        <w:t>c</w:t>
      </w:r>
      <w:r w:rsidRPr="00C47017">
        <w:rPr>
          <w:spacing w:val="-4"/>
          <w:sz w:val="24"/>
          <w:szCs w:val="24"/>
          <w:lang w:val="en-GB"/>
        </w:rPr>
        <w:t>r</w:t>
      </w:r>
      <w:r w:rsidRPr="00C47017">
        <w:rPr>
          <w:spacing w:val="-1"/>
          <w:sz w:val="24"/>
          <w:szCs w:val="24"/>
          <w:lang w:val="en-GB"/>
        </w:rPr>
        <w:t>u</w:t>
      </w:r>
      <w:r w:rsidRPr="00C47017">
        <w:rPr>
          <w:spacing w:val="3"/>
          <w:sz w:val="24"/>
          <w:szCs w:val="24"/>
          <w:lang w:val="en-GB"/>
        </w:rPr>
        <w:t>t</w:t>
      </w:r>
      <w:r w:rsidRPr="00C47017">
        <w:rPr>
          <w:spacing w:val="-3"/>
          <w:sz w:val="24"/>
          <w:szCs w:val="24"/>
          <w:lang w:val="en-GB"/>
        </w:rPr>
        <w:t>i</w:t>
      </w:r>
      <w:r w:rsidRPr="00C47017">
        <w:rPr>
          <w:spacing w:val="3"/>
          <w:sz w:val="24"/>
          <w:szCs w:val="24"/>
          <w:lang w:val="en-GB"/>
        </w:rPr>
        <w:t>n</w:t>
      </w:r>
      <w:r w:rsidRPr="00C47017">
        <w:rPr>
          <w:sz w:val="24"/>
          <w:szCs w:val="24"/>
          <w:lang w:val="en-GB"/>
        </w:rPr>
        <w:t>y</w:t>
      </w:r>
      <w:r w:rsidRPr="00C47017">
        <w:rPr>
          <w:spacing w:val="13"/>
          <w:sz w:val="24"/>
          <w:szCs w:val="24"/>
          <w:lang w:val="en-GB"/>
        </w:rPr>
        <w:t xml:space="preserve"> </w:t>
      </w:r>
      <w:r w:rsidRPr="00C47017">
        <w:rPr>
          <w:spacing w:val="3"/>
          <w:sz w:val="24"/>
          <w:szCs w:val="24"/>
          <w:lang w:val="en-GB"/>
        </w:rPr>
        <w:t>b</w:t>
      </w:r>
      <w:r w:rsidRPr="00C47017">
        <w:rPr>
          <w:sz w:val="24"/>
          <w:szCs w:val="24"/>
          <w:lang w:val="en-GB"/>
        </w:rPr>
        <w:t>y</w:t>
      </w:r>
      <w:r w:rsidR="00D74B80" w:rsidRPr="00C47017">
        <w:rPr>
          <w:sz w:val="24"/>
          <w:szCs w:val="24"/>
          <w:lang w:val="en-GB"/>
        </w:rPr>
        <w:t>:</w:t>
      </w:r>
    </w:p>
    <w:p w14:paraId="7EAFAD98" w14:textId="77777777" w:rsidR="00644D07" w:rsidRPr="00C47017" w:rsidRDefault="00644D07" w:rsidP="189F5C4B">
      <w:pPr>
        <w:pStyle w:val="BodyText"/>
        <w:spacing w:before="6"/>
        <w:ind w:left="0"/>
        <w:rPr>
          <w:sz w:val="24"/>
          <w:szCs w:val="24"/>
          <w:lang w:val="en-GB"/>
        </w:rPr>
      </w:pPr>
    </w:p>
    <w:p w14:paraId="314A87E8" w14:textId="41EC3911" w:rsidR="00D74B80" w:rsidRPr="00C47017" w:rsidRDefault="00644D07" w:rsidP="00D74B80">
      <w:pPr>
        <w:pStyle w:val="BodyText"/>
        <w:numPr>
          <w:ilvl w:val="0"/>
          <w:numId w:val="24"/>
        </w:numPr>
        <w:tabs>
          <w:tab w:val="left" w:pos="1169"/>
        </w:tabs>
        <w:rPr>
          <w:sz w:val="24"/>
          <w:szCs w:val="24"/>
          <w:lang w:val="en-GB"/>
        </w:rPr>
      </w:pPr>
      <w:r>
        <w:rPr>
          <w:sz w:val="24"/>
          <w:szCs w:val="24"/>
          <w:lang w:val="en-GB"/>
        </w:rPr>
        <w:t>r</w:t>
      </w:r>
      <w:r w:rsidR="00D74B80" w:rsidRPr="00C47017">
        <w:rPr>
          <w:sz w:val="24"/>
          <w:szCs w:val="24"/>
          <w:lang w:val="en-GB"/>
        </w:rPr>
        <w:t xml:space="preserve">eceiving a briefing from </w:t>
      </w:r>
      <w:r w:rsidR="00232106">
        <w:rPr>
          <w:sz w:val="24"/>
          <w:szCs w:val="24"/>
          <w:lang w:val="en-GB"/>
        </w:rPr>
        <w:t>employees</w:t>
      </w:r>
      <w:r w:rsidR="00D74B80" w:rsidRPr="00C47017">
        <w:rPr>
          <w:sz w:val="24"/>
          <w:szCs w:val="24"/>
          <w:lang w:val="en-GB"/>
        </w:rPr>
        <w:t xml:space="preserve"> on </w:t>
      </w:r>
      <w:r w:rsidR="006A5F9C" w:rsidRPr="00C47017">
        <w:rPr>
          <w:sz w:val="24"/>
          <w:szCs w:val="24"/>
          <w:lang w:val="en-GB"/>
        </w:rPr>
        <w:t>the aids and adaptations service</w:t>
      </w:r>
    </w:p>
    <w:p w14:paraId="1CDC5B75" w14:textId="55C20799" w:rsidR="006A5F9C" w:rsidRPr="00C47017" w:rsidRDefault="00644D07" w:rsidP="00D74B80">
      <w:pPr>
        <w:pStyle w:val="BodyText"/>
        <w:numPr>
          <w:ilvl w:val="0"/>
          <w:numId w:val="24"/>
        </w:numPr>
        <w:tabs>
          <w:tab w:val="left" w:pos="1169"/>
        </w:tabs>
        <w:rPr>
          <w:sz w:val="24"/>
          <w:szCs w:val="24"/>
          <w:lang w:val="en-GB"/>
        </w:rPr>
      </w:pPr>
      <w:r>
        <w:rPr>
          <w:sz w:val="24"/>
          <w:szCs w:val="24"/>
          <w:lang w:val="en-GB"/>
        </w:rPr>
        <w:t>r</w:t>
      </w:r>
      <w:r w:rsidR="006A5F9C" w:rsidRPr="00C47017">
        <w:rPr>
          <w:sz w:val="24"/>
          <w:szCs w:val="24"/>
          <w:lang w:val="en-GB"/>
        </w:rPr>
        <w:t>eviewing the policy and procedure with a focus on tenant communication</w:t>
      </w:r>
    </w:p>
    <w:p w14:paraId="134CAE71" w14:textId="172288A3" w:rsidR="00D74B80" w:rsidRPr="00C47017" w:rsidRDefault="00644D07" w:rsidP="00D74B80">
      <w:pPr>
        <w:pStyle w:val="BodyText"/>
        <w:numPr>
          <w:ilvl w:val="0"/>
          <w:numId w:val="24"/>
        </w:numPr>
        <w:tabs>
          <w:tab w:val="left" w:pos="1169"/>
        </w:tabs>
        <w:rPr>
          <w:sz w:val="24"/>
          <w:szCs w:val="24"/>
          <w:lang w:val="en-GB"/>
        </w:rPr>
      </w:pPr>
      <w:r>
        <w:rPr>
          <w:sz w:val="24"/>
          <w:szCs w:val="24"/>
          <w:lang w:val="en-GB"/>
        </w:rPr>
        <w:t>r</w:t>
      </w:r>
      <w:r w:rsidR="00D74B80" w:rsidRPr="00C47017">
        <w:rPr>
          <w:sz w:val="24"/>
          <w:szCs w:val="24"/>
          <w:lang w:val="en-GB"/>
        </w:rPr>
        <w:t xml:space="preserve">eviewing </w:t>
      </w:r>
      <w:r w:rsidR="00DE516C" w:rsidRPr="00C47017">
        <w:rPr>
          <w:sz w:val="24"/>
          <w:szCs w:val="24"/>
          <w:lang w:val="en-GB"/>
        </w:rPr>
        <w:t xml:space="preserve">letters that are sent </w:t>
      </w:r>
      <w:r w:rsidR="00D74B80" w:rsidRPr="00C47017">
        <w:rPr>
          <w:sz w:val="24"/>
          <w:szCs w:val="24"/>
          <w:lang w:val="en-GB"/>
        </w:rPr>
        <w:t xml:space="preserve">to </w:t>
      </w:r>
      <w:r w:rsidR="00DE516C" w:rsidRPr="00C47017">
        <w:rPr>
          <w:sz w:val="24"/>
          <w:szCs w:val="24"/>
          <w:lang w:val="en-GB"/>
        </w:rPr>
        <w:t>tenants</w:t>
      </w:r>
      <w:r w:rsidR="00706A76" w:rsidRPr="00C47017">
        <w:rPr>
          <w:sz w:val="24"/>
          <w:szCs w:val="24"/>
          <w:lang w:val="en-GB"/>
        </w:rPr>
        <w:t xml:space="preserve"> </w:t>
      </w:r>
    </w:p>
    <w:p w14:paraId="50D264BD" w14:textId="1DE83D72" w:rsidR="00706A76" w:rsidRPr="00C47017" w:rsidRDefault="00644D07" w:rsidP="00D74B80">
      <w:pPr>
        <w:pStyle w:val="BodyText"/>
        <w:numPr>
          <w:ilvl w:val="0"/>
          <w:numId w:val="24"/>
        </w:numPr>
        <w:tabs>
          <w:tab w:val="left" w:pos="1169"/>
        </w:tabs>
        <w:rPr>
          <w:sz w:val="24"/>
          <w:szCs w:val="24"/>
          <w:lang w:val="en-GB"/>
        </w:rPr>
      </w:pPr>
      <w:r>
        <w:rPr>
          <w:sz w:val="24"/>
          <w:szCs w:val="24"/>
          <w:lang w:val="en-GB"/>
        </w:rPr>
        <w:t>r</w:t>
      </w:r>
      <w:r w:rsidR="00706A76" w:rsidRPr="00C47017">
        <w:rPr>
          <w:sz w:val="24"/>
          <w:szCs w:val="24"/>
          <w:lang w:val="en-GB"/>
        </w:rPr>
        <w:t xml:space="preserve">eviewing </w:t>
      </w:r>
      <w:r w:rsidR="00DE516C" w:rsidRPr="00C47017">
        <w:rPr>
          <w:sz w:val="24"/>
          <w:szCs w:val="24"/>
          <w:lang w:val="en-GB"/>
        </w:rPr>
        <w:t xml:space="preserve">the information available on the website </w:t>
      </w:r>
    </w:p>
    <w:p w14:paraId="74899773" w14:textId="34A39722" w:rsidR="00D74B80" w:rsidRPr="00C47017" w:rsidRDefault="00644D07" w:rsidP="00D74B80">
      <w:pPr>
        <w:pStyle w:val="BodyText"/>
        <w:numPr>
          <w:ilvl w:val="0"/>
          <w:numId w:val="24"/>
        </w:numPr>
        <w:tabs>
          <w:tab w:val="left" w:pos="1169"/>
        </w:tabs>
        <w:rPr>
          <w:sz w:val="24"/>
          <w:szCs w:val="24"/>
          <w:lang w:val="en-GB"/>
        </w:rPr>
      </w:pPr>
      <w:r>
        <w:rPr>
          <w:sz w:val="24"/>
          <w:szCs w:val="24"/>
          <w:lang w:val="en-GB"/>
        </w:rPr>
        <w:t>r</w:t>
      </w:r>
      <w:r w:rsidR="00D74B80" w:rsidRPr="00C47017">
        <w:rPr>
          <w:sz w:val="24"/>
          <w:szCs w:val="24"/>
          <w:lang w:val="en-GB"/>
        </w:rPr>
        <w:t>eview</w:t>
      </w:r>
      <w:r w:rsidR="00706A76" w:rsidRPr="00C47017">
        <w:rPr>
          <w:sz w:val="24"/>
          <w:szCs w:val="24"/>
          <w:lang w:val="en-GB"/>
        </w:rPr>
        <w:t>ing</w:t>
      </w:r>
      <w:r w:rsidR="00D74B80" w:rsidRPr="00C47017">
        <w:rPr>
          <w:sz w:val="24"/>
          <w:szCs w:val="24"/>
          <w:lang w:val="en-GB"/>
        </w:rPr>
        <w:t xml:space="preserve"> how </w:t>
      </w:r>
      <w:r w:rsidR="00DE516C" w:rsidRPr="00C47017">
        <w:rPr>
          <w:sz w:val="24"/>
          <w:szCs w:val="24"/>
          <w:lang w:val="en-GB"/>
        </w:rPr>
        <w:t xml:space="preserve">tenant </w:t>
      </w:r>
      <w:r w:rsidR="00D74B80" w:rsidRPr="00C47017">
        <w:rPr>
          <w:sz w:val="24"/>
          <w:szCs w:val="24"/>
          <w:lang w:val="en-GB"/>
        </w:rPr>
        <w:t>satisfaction is obtaine</w:t>
      </w:r>
      <w:r w:rsidR="00DE516C" w:rsidRPr="00C47017">
        <w:rPr>
          <w:sz w:val="24"/>
          <w:szCs w:val="24"/>
          <w:lang w:val="en-GB"/>
        </w:rPr>
        <w:t>d and used</w:t>
      </w:r>
    </w:p>
    <w:p w14:paraId="32178925" w14:textId="77777777" w:rsidR="00812866" w:rsidRPr="00C47017" w:rsidRDefault="00812866" w:rsidP="00197A49">
      <w:pPr>
        <w:pStyle w:val="Heading1"/>
        <w:tabs>
          <w:tab w:val="left" w:pos="747"/>
        </w:tabs>
        <w:ind w:left="0" w:firstLine="0"/>
        <w:rPr>
          <w:spacing w:val="-7"/>
          <w:sz w:val="24"/>
          <w:szCs w:val="24"/>
          <w:lang w:val="en-GB"/>
        </w:rPr>
      </w:pPr>
    </w:p>
    <w:p w14:paraId="31B5C150" w14:textId="4D1CE04E" w:rsidR="00DA6F44" w:rsidRDefault="00F606A0" w:rsidP="00182786">
      <w:pPr>
        <w:pStyle w:val="Heading1"/>
        <w:numPr>
          <w:ilvl w:val="0"/>
          <w:numId w:val="41"/>
        </w:numPr>
        <w:tabs>
          <w:tab w:val="left" w:pos="747"/>
        </w:tabs>
        <w:rPr>
          <w:sz w:val="24"/>
          <w:szCs w:val="24"/>
          <w:lang w:val="en-GB"/>
        </w:rPr>
      </w:pPr>
      <w:r w:rsidRPr="00C47017">
        <w:rPr>
          <w:spacing w:val="-7"/>
          <w:sz w:val="24"/>
          <w:szCs w:val="24"/>
          <w:lang w:val="en-GB"/>
        </w:rPr>
        <w:t>W</w:t>
      </w:r>
      <w:r w:rsidRPr="00C47017">
        <w:rPr>
          <w:spacing w:val="-4"/>
          <w:sz w:val="24"/>
          <w:szCs w:val="24"/>
          <w:lang w:val="en-GB"/>
        </w:rPr>
        <w:t>h</w:t>
      </w:r>
      <w:r w:rsidRPr="00C47017">
        <w:rPr>
          <w:spacing w:val="3"/>
          <w:sz w:val="24"/>
          <w:szCs w:val="24"/>
          <w:lang w:val="en-GB"/>
        </w:rPr>
        <w:t>a</w:t>
      </w:r>
      <w:r w:rsidRPr="00C47017">
        <w:rPr>
          <w:sz w:val="24"/>
          <w:szCs w:val="24"/>
          <w:lang w:val="en-GB"/>
        </w:rPr>
        <w:t>t</w:t>
      </w:r>
      <w:r w:rsidRPr="00C47017">
        <w:rPr>
          <w:spacing w:val="18"/>
          <w:sz w:val="24"/>
          <w:szCs w:val="24"/>
          <w:lang w:val="en-GB"/>
        </w:rPr>
        <w:t xml:space="preserve"> </w:t>
      </w:r>
      <w:r w:rsidRPr="00C47017">
        <w:rPr>
          <w:spacing w:val="-1"/>
          <w:sz w:val="24"/>
          <w:szCs w:val="24"/>
          <w:lang w:val="en-GB"/>
        </w:rPr>
        <w:t>i</w:t>
      </w:r>
      <w:r w:rsidRPr="00C47017">
        <w:rPr>
          <w:sz w:val="24"/>
          <w:szCs w:val="24"/>
          <w:lang w:val="en-GB"/>
        </w:rPr>
        <w:t>s</w:t>
      </w:r>
      <w:r w:rsidRPr="00C47017">
        <w:rPr>
          <w:spacing w:val="16"/>
          <w:sz w:val="24"/>
          <w:szCs w:val="24"/>
          <w:lang w:val="en-GB"/>
        </w:rPr>
        <w:t xml:space="preserve"> </w:t>
      </w:r>
      <w:r w:rsidRPr="00C47017">
        <w:rPr>
          <w:spacing w:val="-3"/>
          <w:sz w:val="24"/>
          <w:szCs w:val="24"/>
          <w:lang w:val="en-GB"/>
        </w:rPr>
        <w:t>w</w:t>
      </w:r>
      <w:r w:rsidRPr="00C47017">
        <w:rPr>
          <w:sz w:val="24"/>
          <w:szCs w:val="24"/>
          <w:lang w:val="en-GB"/>
        </w:rPr>
        <w:t>o</w:t>
      </w:r>
      <w:r w:rsidRPr="00C47017">
        <w:rPr>
          <w:spacing w:val="-2"/>
          <w:sz w:val="24"/>
          <w:szCs w:val="24"/>
          <w:lang w:val="en-GB"/>
        </w:rPr>
        <w:t>r</w:t>
      </w:r>
      <w:r w:rsidRPr="00C47017">
        <w:rPr>
          <w:spacing w:val="3"/>
          <w:sz w:val="24"/>
          <w:szCs w:val="24"/>
          <w:lang w:val="en-GB"/>
        </w:rPr>
        <w:t>k</w:t>
      </w:r>
      <w:r w:rsidRPr="00C47017">
        <w:rPr>
          <w:spacing w:val="-6"/>
          <w:sz w:val="24"/>
          <w:szCs w:val="24"/>
          <w:lang w:val="en-GB"/>
        </w:rPr>
        <w:t>i</w:t>
      </w:r>
      <w:r w:rsidRPr="00C47017">
        <w:rPr>
          <w:spacing w:val="5"/>
          <w:sz w:val="24"/>
          <w:szCs w:val="24"/>
          <w:lang w:val="en-GB"/>
        </w:rPr>
        <w:t>n</w:t>
      </w:r>
      <w:r w:rsidRPr="00C47017">
        <w:rPr>
          <w:sz w:val="24"/>
          <w:szCs w:val="24"/>
          <w:lang w:val="en-GB"/>
        </w:rPr>
        <w:t>g</w:t>
      </w:r>
      <w:r w:rsidR="00FD447B" w:rsidRPr="00C47017">
        <w:rPr>
          <w:spacing w:val="17"/>
          <w:sz w:val="24"/>
          <w:szCs w:val="24"/>
          <w:lang w:val="en-GB"/>
        </w:rPr>
        <w:t xml:space="preserve"> </w:t>
      </w:r>
      <w:r w:rsidR="00FD447B" w:rsidRPr="00C47017">
        <w:rPr>
          <w:spacing w:val="-8"/>
          <w:sz w:val="24"/>
          <w:szCs w:val="24"/>
          <w:lang w:val="en-GB"/>
        </w:rPr>
        <w:t>w</w:t>
      </w:r>
      <w:r w:rsidRPr="00C47017">
        <w:rPr>
          <w:spacing w:val="3"/>
          <w:sz w:val="24"/>
          <w:szCs w:val="24"/>
          <w:lang w:val="en-GB"/>
        </w:rPr>
        <w:t>e</w:t>
      </w:r>
      <w:r w:rsidRPr="00C47017">
        <w:rPr>
          <w:spacing w:val="-1"/>
          <w:sz w:val="24"/>
          <w:szCs w:val="24"/>
          <w:lang w:val="en-GB"/>
        </w:rPr>
        <w:t>ll</w:t>
      </w:r>
    </w:p>
    <w:p w14:paraId="5A38D319" w14:textId="77777777" w:rsidR="00644D07" w:rsidRDefault="00644D07" w:rsidP="00644D07">
      <w:pPr>
        <w:pStyle w:val="Heading1"/>
        <w:tabs>
          <w:tab w:val="left" w:pos="747"/>
        </w:tabs>
        <w:ind w:left="360" w:firstLine="0"/>
        <w:rPr>
          <w:sz w:val="24"/>
          <w:szCs w:val="24"/>
          <w:lang w:val="en-GB"/>
        </w:rPr>
      </w:pPr>
    </w:p>
    <w:p w14:paraId="4E1DF244" w14:textId="7E546B3E" w:rsidR="00182786" w:rsidRDefault="00182786" w:rsidP="00182786">
      <w:pPr>
        <w:pStyle w:val="Heading1"/>
        <w:tabs>
          <w:tab w:val="left" w:pos="747"/>
        </w:tabs>
        <w:ind w:left="0" w:firstLine="0"/>
        <w:rPr>
          <w:b w:val="0"/>
          <w:bCs w:val="0"/>
          <w:sz w:val="24"/>
          <w:szCs w:val="24"/>
          <w:lang w:val="en-GB"/>
        </w:rPr>
      </w:pPr>
      <w:r>
        <w:rPr>
          <w:b w:val="0"/>
          <w:bCs w:val="0"/>
          <w:sz w:val="24"/>
          <w:szCs w:val="24"/>
          <w:lang w:val="en-GB"/>
        </w:rPr>
        <w:t xml:space="preserve">We recognise that </w:t>
      </w:r>
      <w:r w:rsidR="00644D07">
        <w:rPr>
          <w:b w:val="0"/>
          <w:bCs w:val="0"/>
          <w:sz w:val="24"/>
          <w:szCs w:val="24"/>
          <w:lang w:val="en-GB"/>
        </w:rPr>
        <w:t>Progress Housing Group (</w:t>
      </w:r>
      <w:r>
        <w:rPr>
          <w:b w:val="0"/>
          <w:bCs w:val="0"/>
          <w:sz w:val="24"/>
          <w:szCs w:val="24"/>
          <w:lang w:val="en-GB"/>
        </w:rPr>
        <w:t>PHG</w:t>
      </w:r>
      <w:r w:rsidR="00644D07">
        <w:rPr>
          <w:b w:val="0"/>
          <w:bCs w:val="0"/>
          <w:sz w:val="24"/>
          <w:szCs w:val="24"/>
          <w:lang w:val="en-GB"/>
        </w:rPr>
        <w:t>)</w:t>
      </w:r>
      <w:r>
        <w:rPr>
          <w:b w:val="0"/>
          <w:bCs w:val="0"/>
          <w:sz w:val="24"/>
          <w:szCs w:val="24"/>
          <w:lang w:val="en-GB"/>
        </w:rPr>
        <w:t xml:space="preserve"> is reliant on external partners to deliver the service, which can lead to delays in processing requests. When requests are approved</w:t>
      </w:r>
      <w:r w:rsidR="00015D40">
        <w:rPr>
          <w:b w:val="0"/>
          <w:bCs w:val="0"/>
          <w:sz w:val="24"/>
          <w:szCs w:val="24"/>
          <w:lang w:val="en-GB"/>
        </w:rPr>
        <w:t>,</w:t>
      </w:r>
      <w:r>
        <w:rPr>
          <w:b w:val="0"/>
          <w:bCs w:val="0"/>
          <w:sz w:val="24"/>
          <w:szCs w:val="24"/>
          <w:lang w:val="en-GB"/>
        </w:rPr>
        <w:t xml:space="preserve"> </w:t>
      </w:r>
      <w:r w:rsidRPr="00182786">
        <w:rPr>
          <w:b w:val="0"/>
          <w:bCs w:val="0"/>
          <w:sz w:val="24"/>
          <w:szCs w:val="24"/>
          <w:lang w:val="en-GB"/>
        </w:rPr>
        <w:t>P</w:t>
      </w:r>
      <w:r w:rsidR="007A0526">
        <w:rPr>
          <w:b w:val="0"/>
          <w:bCs w:val="0"/>
          <w:sz w:val="24"/>
          <w:szCs w:val="24"/>
          <w:lang w:val="en-GB"/>
        </w:rPr>
        <w:t>HG</w:t>
      </w:r>
      <w:r w:rsidRPr="00182786">
        <w:rPr>
          <w:b w:val="0"/>
          <w:bCs w:val="0"/>
          <w:sz w:val="24"/>
          <w:szCs w:val="24"/>
          <w:lang w:val="en-GB"/>
        </w:rPr>
        <w:t xml:space="preserve"> </w:t>
      </w:r>
      <w:r w:rsidR="00015D40">
        <w:rPr>
          <w:b w:val="0"/>
          <w:bCs w:val="0"/>
          <w:sz w:val="24"/>
          <w:szCs w:val="24"/>
          <w:lang w:val="en-GB"/>
        </w:rPr>
        <w:t>is</w:t>
      </w:r>
      <w:r w:rsidRPr="00182786">
        <w:rPr>
          <w:b w:val="0"/>
          <w:bCs w:val="0"/>
          <w:sz w:val="24"/>
          <w:szCs w:val="24"/>
          <w:lang w:val="en-GB"/>
        </w:rPr>
        <w:t xml:space="preserve"> quick to respond</w:t>
      </w:r>
      <w:r>
        <w:rPr>
          <w:b w:val="0"/>
          <w:bCs w:val="0"/>
          <w:sz w:val="24"/>
          <w:szCs w:val="24"/>
          <w:lang w:val="en-GB"/>
        </w:rPr>
        <w:t xml:space="preserve"> and communicate</w:t>
      </w:r>
      <w:r w:rsidR="001120FB">
        <w:rPr>
          <w:b w:val="0"/>
          <w:bCs w:val="0"/>
          <w:sz w:val="24"/>
          <w:szCs w:val="24"/>
          <w:lang w:val="en-GB"/>
        </w:rPr>
        <w:t>s</w:t>
      </w:r>
      <w:r>
        <w:rPr>
          <w:b w:val="0"/>
          <w:bCs w:val="0"/>
          <w:sz w:val="24"/>
          <w:szCs w:val="24"/>
          <w:lang w:val="en-GB"/>
        </w:rPr>
        <w:t xml:space="preserve"> well when they have all the information</w:t>
      </w:r>
      <w:r w:rsidR="007A0526">
        <w:rPr>
          <w:b w:val="0"/>
          <w:bCs w:val="0"/>
          <w:sz w:val="24"/>
          <w:szCs w:val="24"/>
          <w:lang w:val="en-GB"/>
        </w:rPr>
        <w:t xml:space="preserve"> </w:t>
      </w:r>
      <w:r>
        <w:rPr>
          <w:b w:val="0"/>
          <w:bCs w:val="0"/>
          <w:sz w:val="24"/>
          <w:szCs w:val="24"/>
          <w:lang w:val="en-GB"/>
        </w:rPr>
        <w:t>they need. Satisfaction with the service is high.</w:t>
      </w:r>
    </w:p>
    <w:p w14:paraId="45152CCB" w14:textId="77777777" w:rsidR="00644D07" w:rsidRDefault="00644D07" w:rsidP="00182786">
      <w:pPr>
        <w:pStyle w:val="Heading1"/>
        <w:tabs>
          <w:tab w:val="left" w:pos="747"/>
        </w:tabs>
        <w:ind w:left="0" w:firstLine="0"/>
        <w:rPr>
          <w:b w:val="0"/>
          <w:bCs w:val="0"/>
          <w:sz w:val="24"/>
          <w:szCs w:val="24"/>
          <w:lang w:val="en-GB"/>
        </w:rPr>
      </w:pPr>
    </w:p>
    <w:p w14:paraId="16AB4665" w14:textId="77777777" w:rsidR="00644D07" w:rsidRDefault="00644D07" w:rsidP="00182786">
      <w:pPr>
        <w:pStyle w:val="Heading1"/>
        <w:tabs>
          <w:tab w:val="left" w:pos="747"/>
        </w:tabs>
        <w:ind w:left="0" w:firstLine="0"/>
        <w:rPr>
          <w:b w:val="0"/>
          <w:bCs w:val="0"/>
          <w:sz w:val="24"/>
          <w:szCs w:val="24"/>
          <w:lang w:val="en-GB"/>
        </w:rPr>
      </w:pPr>
    </w:p>
    <w:p w14:paraId="10A2E5B5" w14:textId="77777777" w:rsidR="00644D07" w:rsidRDefault="00644D07" w:rsidP="00182786">
      <w:pPr>
        <w:pStyle w:val="Heading1"/>
        <w:tabs>
          <w:tab w:val="left" w:pos="747"/>
        </w:tabs>
        <w:ind w:left="0" w:firstLine="0"/>
        <w:rPr>
          <w:b w:val="0"/>
          <w:bCs w:val="0"/>
          <w:sz w:val="24"/>
          <w:szCs w:val="24"/>
          <w:lang w:val="en-GB"/>
        </w:rPr>
      </w:pPr>
    </w:p>
    <w:p w14:paraId="1203C405" w14:textId="77777777" w:rsidR="00644D07" w:rsidRDefault="00644D07" w:rsidP="00182786">
      <w:pPr>
        <w:pStyle w:val="Heading1"/>
        <w:tabs>
          <w:tab w:val="left" w:pos="747"/>
        </w:tabs>
        <w:ind w:left="0" w:firstLine="0"/>
        <w:rPr>
          <w:b w:val="0"/>
          <w:bCs w:val="0"/>
          <w:sz w:val="24"/>
          <w:szCs w:val="24"/>
          <w:lang w:val="en-GB"/>
        </w:rPr>
      </w:pPr>
    </w:p>
    <w:p w14:paraId="17903018" w14:textId="77777777" w:rsidR="00644D07" w:rsidRDefault="00644D07" w:rsidP="00182786">
      <w:pPr>
        <w:pStyle w:val="Heading1"/>
        <w:tabs>
          <w:tab w:val="left" w:pos="747"/>
        </w:tabs>
        <w:ind w:left="0" w:firstLine="0"/>
        <w:rPr>
          <w:b w:val="0"/>
          <w:bCs w:val="0"/>
          <w:sz w:val="24"/>
          <w:szCs w:val="24"/>
          <w:lang w:val="en-GB"/>
        </w:rPr>
      </w:pPr>
    </w:p>
    <w:p w14:paraId="1DEAE77A" w14:textId="77777777" w:rsidR="00644D07" w:rsidRDefault="00644D07" w:rsidP="00182786">
      <w:pPr>
        <w:pStyle w:val="Heading1"/>
        <w:tabs>
          <w:tab w:val="left" w:pos="747"/>
        </w:tabs>
        <w:ind w:left="0" w:firstLine="0"/>
        <w:rPr>
          <w:b w:val="0"/>
          <w:bCs w:val="0"/>
          <w:sz w:val="24"/>
          <w:szCs w:val="24"/>
          <w:lang w:val="en-GB"/>
        </w:rPr>
      </w:pPr>
    </w:p>
    <w:p w14:paraId="556EC654" w14:textId="77777777" w:rsidR="00644D07" w:rsidRPr="00182786" w:rsidRDefault="00644D07" w:rsidP="00182786">
      <w:pPr>
        <w:pStyle w:val="Heading1"/>
        <w:tabs>
          <w:tab w:val="left" w:pos="747"/>
        </w:tabs>
        <w:ind w:left="0" w:firstLine="0"/>
        <w:rPr>
          <w:b w:val="0"/>
          <w:bCs w:val="0"/>
          <w:sz w:val="24"/>
          <w:szCs w:val="24"/>
          <w:lang w:val="en-GB"/>
        </w:rPr>
      </w:pPr>
    </w:p>
    <w:p w14:paraId="6742B963" w14:textId="77777777" w:rsidR="004A53CE" w:rsidRPr="00C47017" w:rsidRDefault="004A53CE" w:rsidP="00996EE7">
      <w:pPr>
        <w:spacing w:before="14" w:line="260" w:lineRule="exact"/>
        <w:rPr>
          <w:rFonts w:ascii="Arial" w:hAnsi="Arial" w:cs="Arial"/>
          <w:bCs/>
          <w:spacing w:val="-7"/>
          <w:sz w:val="24"/>
          <w:szCs w:val="24"/>
          <w:lang w:val="en-GB"/>
        </w:rPr>
      </w:pPr>
    </w:p>
    <w:p w14:paraId="0F0DC70A" w14:textId="0C7DC6A2" w:rsidR="00DA6F44" w:rsidRDefault="007F486F" w:rsidP="00644D07">
      <w:pPr>
        <w:pStyle w:val="Heading1"/>
        <w:numPr>
          <w:ilvl w:val="0"/>
          <w:numId w:val="41"/>
        </w:numPr>
        <w:tabs>
          <w:tab w:val="left" w:pos="747"/>
        </w:tabs>
        <w:rPr>
          <w:sz w:val="24"/>
          <w:szCs w:val="24"/>
          <w:lang w:val="en-GB"/>
        </w:rPr>
      </w:pPr>
      <w:r w:rsidRPr="00C47017">
        <w:rPr>
          <w:spacing w:val="-7"/>
          <w:sz w:val="24"/>
          <w:szCs w:val="24"/>
          <w:lang w:val="en-GB"/>
        </w:rPr>
        <w:lastRenderedPageBreak/>
        <w:t xml:space="preserve">Our findings and </w:t>
      </w:r>
      <w:r w:rsidR="00F606A0" w:rsidRPr="00C47017">
        <w:rPr>
          <w:spacing w:val="-2"/>
          <w:sz w:val="24"/>
          <w:szCs w:val="24"/>
          <w:lang w:val="en-GB"/>
        </w:rPr>
        <w:t>r</w:t>
      </w:r>
      <w:r w:rsidR="00F606A0" w:rsidRPr="00C47017">
        <w:rPr>
          <w:spacing w:val="-1"/>
          <w:sz w:val="24"/>
          <w:szCs w:val="24"/>
          <w:lang w:val="en-GB"/>
        </w:rPr>
        <w:t>e</w:t>
      </w:r>
      <w:r w:rsidR="00F606A0" w:rsidRPr="00C47017">
        <w:rPr>
          <w:spacing w:val="3"/>
          <w:sz w:val="24"/>
          <w:szCs w:val="24"/>
          <w:lang w:val="en-GB"/>
        </w:rPr>
        <w:t>c</w:t>
      </w:r>
      <w:r w:rsidR="00F606A0" w:rsidRPr="00C47017">
        <w:rPr>
          <w:sz w:val="24"/>
          <w:szCs w:val="24"/>
          <w:lang w:val="en-GB"/>
        </w:rPr>
        <w:t>o</w:t>
      </w:r>
      <w:r w:rsidR="00F606A0" w:rsidRPr="00C47017">
        <w:rPr>
          <w:spacing w:val="-4"/>
          <w:sz w:val="24"/>
          <w:szCs w:val="24"/>
          <w:lang w:val="en-GB"/>
        </w:rPr>
        <w:t>mm</w:t>
      </w:r>
      <w:r w:rsidR="00F606A0" w:rsidRPr="00C47017">
        <w:rPr>
          <w:spacing w:val="3"/>
          <w:sz w:val="24"/>
          <w:szCs w:val="24"/>
          <w:lang w:val="en-GB"/>
        </w:rPr>
        <w:t>e</w:t>
      </w:r>
      <w:r w:rsidR="00F606A0" w:rsidRPr="00C47017">
        <w:rPr>
          <w:spacing w:val="-4"/>
          <w:sz w:val="24"/>
          <w:szCs w:val="24"/>
          <w:lang w:val="en-GB"/>
        </w:rPr>
        <w:t>nd</w:t>
      </w:r>
      <w:r w:rsidR="00F606A0" w:rsidRPr="00C47017">
        <w:rPr>
          <w:spacing w:val="2"/>
          <w:sz w:val="24"/>
          <w:szCs w:val="24"/>
          <w:lang w:val="en-GB"/>
        </w:rPr>
        <w:t>a</w:t>
      </w:r>
      <w:r w:rsidR="00F606A0" w:rsidRPr="00C47017">
        <w:rPr>
          <w:sz w:val="24"/>
          <w:szCs w:val="24"/>
          <w:lang w:val="en-GB"/>
        </w:rPr>
        <w:t>t</w:t>
      </w:r>
      <w:r w:rsidR="00F606A0" w:rsidRPr="00C47017">
        <w:rPr>
          <w:spacing w:val="-1"/>
          <w:sz w:val="24"/>
          <w:szCs w:val="24"/>
          <w:lang w:val="en-GB"/>
        </w:rPr>
        <w:t>i</w:t>
      </w:r>
      <w:r w:rsidR="00F606A0" w:rsidRPr="00C47017">
        <w:rPr>
          <w:sz w:val="24"/>
          <w:szCs w:val="24"/>
          <w:lang w:val="en-GB"/>
        </w:rPr>
        <w:t>ons</w:t>
      </w:r>
    </w:p>
    <w:p w14:paraId="1664FD32" w14:textId="77777777" w:rsidR="00644D07" w:rsidRPr="00C47017" w:rsidRDefault="00644D07" w:rsidP="00644D07">
      <w:pPr>
        <w:pStyle w:val="Heading1"/>
        <w:tabs>
          <w:tab w:val="left" w:pos="747"/>
        </w:tabs>
        <w:ind w:left="360" w:firstLine="0"/>
        <w:rPr>
          <w:b w:val="0"/>
          <w:bCs w:val="0"/>
          <w:sz w:val="24"/>
          <w:szCs w:val="24"/>
          <w:lang w:val="en-GB"/>
        </w:rPr>
      </w:pPr>
    </w:p>
    <w:p w14:paraId="4A3B839F" w14:textId="6FCDC0F8" w:rsidR="0057619D" w:rsidRPr="00C47017" w:rsidRDefault="0057619D" w:rsidP="00D33E97">
      <w:pPr>
        <w:pStyle w:val="BodyText"/>
        <w:spacing w:before="11" w:after="160" w:line="245" w:lineRule="auto"/>
        <w:ind w:left="0" w:right="782"/>
        <w:rPr>
          <w:rFonts w:cs="Arial"/>
          <w:spacing w:val="8"/>
          <w:sz w:val="24"/>
          <w:szCs w:val="24"/>
          <w:lang w:val="en-GB"/>
        </w:rPr>
      </w:pPr>
      <w:r w:rsidRPr="00C47017">
        <w:rPr>
          <w:rFonts w:cs="Arial"/>
          <w:sz w:val="24"/>
          <w:szCs w:val="24"/>
          <w:lang w:val="en-GB"/>
        </w:rPr>
        <w:t xml:space="preserve">We have made a series of recommendations below which focus on improving communication. </w:t>
      </w:r>
    </w:p>
    <w:tbl>
      <w:tblPr>
        <w:tblStyle w:val="TableGrid"/>
        <w:tblW w:w="9634" w:type="dxa"/>
        <w:tblLayout w:type="fixed"/>
        <w:tblLook w:val="04A0" w:firstRow="1" w:lastRow="0" w:firstColumn="1" w:lastColumn="0" w:noHBand="0" w:noVBand="1"/>
      </w:tblPr>
      <w:tblGrid>
        <w:gridCol w:w="3539"/>
        <w:gridCol w:w="3402"/>
        <w:gridCol w:w="2693"/>
      </w:tblGrid>
      <w:tr w:rsidR="00706A76" w14:paraId="3CAD8926" w14:textId="1A768603" w:rsidTr="00F138EF">
        <w:tc>
          <w:tcPr>
            <w:tcW w:w="3539" w:type="dxa"/>
            <w:shd w:val="clear" w:color="auto" w:fill="365F91" w:themeFill="accent1" w:themeFillShade="BF"/>
          </w:tcPr>
          <w:p w14:paraId="344A01C7" w14:textId="0D07DAFF" w:rsidR="00706A76" w:rsidRPr="000F3C12" w:rsidRDefault="00706A76" w:rsidP="0066327A">
            <w:pPr>
              <w:pStyle w:val="BodyText"/>
              <w:spacing w:before="11" w:after="160" w:line="245" w:lineRule="auto"/>
              <w:ind w:left="0" w:right="782"/>
              <w:jc w:val="center"/>
              <w:rPr>
                <w:b/>
                <w:color w:val="FFFFFF" w:themeColor="background1"/>
                <w:sz w:val="24"/>
                <w:szCs w:val="24"/>
                <w:lang w:val="en-GB"/>
              </w:rPr>
            </w:pPr>
            <w:r w:rsidRPr="000F3C12">
              <w:rPr>
                <w:b/>
                <w:color w:val="FFFFFF" w:themeColor="background1"/>
                <w:sz w:val="24"/>
                <w:szCs w:val="24"/>
                <w:lang w:val="en-GB"/>
              </w:rPr>
              <w:t>Our findings</w:t>
            </w:r>
          </w:p>
        </w:tc>
        <w:tc>
          <w:tcPr>
            <w:tcW w:w="3402" w:type="dxa"/>
            <w:shd w:val="clear" w:color="auto" w:fill="365F91" w:themeFill="accent1" w:themeFillShade="BF"/>
          </w:tcPr>
          <w:p w14:paraId="1632FA00" w14:textId="0350EA67" w:rsidR="00706A76" w:rsidRPr="000F3C12" w:rsidRDefault="00706A76" w:rsidP="0066327A">
            <w:pPr>
              <w:pStyle w:val="BodyText"/>
              <w:spacing w:before="11" w:after="160" w:line="245" w:lineRule="auto"/>
              <w:ind w:left="0" w:right="782"/>
              <w:jc w:val="center"/>
              <w:rPr>
                <w:b/>
                <w:color w:val="FFFFFF" w:themeColor="background1"/>
                <w:sz w:val="24"/>
                <w:szCs w:val="24"/>
                <w:lang w:val="en-GB"/>
              </w:rPr>
            </w:pPr>
            <w:r w:rsidRPr="000F3C12">
              <w:rPr>
                <w:b/>
                <w:color w:val="FFFFFF" w:themeColor="background1"/>
                <w:sz w:val="24"/>
                <w:szCs w:val="24"/>
                <w:lang w:val="en-GB"/>
              </w:rPr>
              <w:t xml:space="preserve">Our </w:t>
            </w:r>
            <w:r w:rsidR="0066327A">
              <w:rPr>
                <w:b/>
                <w:color w:val="FFFFFF" w:themeColor="background1"/>
                <w:sz w:val="24"/>
                <w:szCs w:val="24"/>
                <w:lang w:val="en-GB"/>
              </w:rPr>
              <w:t xml:space="preserve">    </w:t>
            </w:r>
            <w:r w:rsidRPr="000F3C12">
              <w:rPr>
                <w:b/>
                <w:color w:val="FFFFFF" w:themeColor="background1"/>
                <w:sz w:val="24"/>
                <w:szCs w:val="24"/>
                <w:lang w:val="en-GB"/>
              </w:rPr>
              <w:t>recommendations</w:t>
            </w:r>
          </w:p>
        </w:tc>
        <w:tc>
          <w:tcPr>
            <w:tcW w:w="2693" w:type="dxa"/>
            <w:shd w:val="clear" w:color="auto" w:fill="365F91" w:themeFill="accent1" w:themeFillShade="BF"/>
          </w:tcPr>
          <w:p w14:paraId="4FFFD1A5" w14:textId="6C62D279" w:rsidR="00706A76" w:rsidRPr="000F3C12" w:rsidRDefault="00BE0645" w:rsidP="0066327A">
            <w:pPr>
              <w:pStyle w:val="BodyText"/>
              <w:spacing w:before="11" w:after="160" w:line="245" w:lineRule="auto"/>
              <w:ind w:left="0" w:right="782"/>
              <w:jc w:val="center"/>
              <w:rPr>
                <w:b/>
                <w:color w:val="FFFFFF" w:themeColor="background1"/>
                <w:sz w:val="24"/>
                <w:szCs w:val="24"/>
                <w:lang w:val="en-GB"/>
              </w:rPr>
            </w:pPr>
            <w:r>
              <w:rPr>
                <w:b/>
                <w:color w:val="FFFFFF" w:themeColor="background1"/>
                <w:sz w:val="24"/>
                <w:szCs w:val="24"/>
                <w:lang w:val="en-GB"/>
              </w:rPr>
              <w:t>T</w:t>
            </w:r>
            <w:r w:rsidR="00644D07">
              <w:rPr>
                <w:b/>
                <w:color w:val="FFFFFF" w:themeColor="background1"/>
                <w:sz w:val="24"/>
                <w:szCs w:val="24"/>
                <w:lang w:val="en-GB"/>
              </w:rPr>
              <w:t xml:space="preserve">enant Satisfaction </w:t>
            </w:r>
            <w:r>
              <w:rPr>
                <w:b/>
                <w:color w:val="FFFFFF" w:themeColor="background1"/>
                <w:sz w:val="24"/>
                <w:szCs w:val="24"/>
                <w:lang w:val="en-GB"/>
              </w:rPr>
              <w:t>M</w:t>
            </w:r>
            <w:r w:rsidR="00644D07">
              <w:rPr>
                <w:b/>
                <w:color w:val="FFFFFF" w:themeColor="background1"/>
                <w:sz w:val="24"/>
                <w:szCs w:val="24"/>
                <w:lang w:val="en-GB"/>
              </w:rPr>
              <w:t>easure</w:t>
            </w:r>
          </w:p>
        </w:tc>
      </w:tr>
      <w:tr w:rsidR="00706A76" w:rsidRPr="00C47017" w14:paraId="730180EA" w14:textId="241A7565" w:rsidTr="00F138EF">
        <w:tc>
          <w:tcPr>
            <w:tcW w:w="3539" w:type="dxa"/>
          </w:tcPr>
          <w:p w14:paraId="687344A7" w14:textId="7342A9FB" w:rsidR="00706A76" w:rsidRPr="00C47017" w:rsidRDefault="006A5F9C" w:rsidP="006E4CBF">
            <w:pPr>
              <w:pStyle w:val="BodyText"/>
              <w:spacing w:before="11" w:after="160" w:line="245" w:lineRule="auto"/>
              <w:ind w:left="0" w:right="782"/>
              <w:rPr>
                <w:sz w:val="24"/>
                <w:szCs w:val="24"/>
                <w:lang w:val="en-GB"/>
              </w:rPr>
            </w:pPr>
            <w:r w:rsidRPr="00C47017">
              <w:rPr>
                <w:rFonts w:cs="Arial"/>
                <w:color w:val="000000"/>
                <w:sz w:val="24"/>
                <w:szCs w:val="24"/>
              </w:rPr>
              <w:t>Letters inform tenants that their work is classed as a ‘standard priority’</w:t>
            </w:r>
            <w:r w:rsidR="001C0521">
              <w:rPr>
                <w:rFonts w:cs="Arial"/>
                <w:color w:val="000000"/>
                <w:sz w:val="24"/>
                <w:szCs w:val="24"/>
              </w:rPr>
              <w:t>,</w:t>
            </w:r>
            <w:r w:rsidRPr="00C47017">
              <w:rPr>
                <w:rFonts w:cs="Arial"/>
                <w:color w:val="000000"/>
                <w:sz w:val="24"/>
                <w:szCs w:val="24"/>
              </w:rPr>
              <w:t xml:space="preserve"> but tenants are not informed what this means.</w:t>
            </w:r>
          </w:p>
        </w:tc>
        <w:tc>
          <w:tcPr>
            <w:tcW w:w="3402" w:type="dxa"/>
          </w:tcPr>
          <w:p w14:paraId="291DB04F" w14:textId="13A00B3B" w:rsidR="00706A76" w:rsidRPr="00C47017" w:rsidRDefault="006A5F9C" w:rsidP="00F138EF">
            <w:pPr>
              <w:pStyle w:val="BodyText"/>
              <w:numPr>
                <w:ilvl w:val="0"/>
                <w:numId w:val="44"/>
              </w:numPr>
              <w:spacing w:before="11" w:after="160" w:line="245" w:lineRule="auto"/>
              <w:ind w:right="782"/>
              <w:rPr>
                <w:sz w:val="24"/>
                <w:szCs w:val="24"/>
                <w:lang w:val="en-GB"/>
              </w:rPr>
            </w:pPr>
            <w:r w:rsidRPr="00C47017">
              <w:rPr>
                <w:rFonts w:cs="Arial"/>
                <w:color w:val="000000"/>
                <w:sz w:val="24"/>
                <w:szCs w:val="24"/>
              </w:rPr>
              <w:t>Rewrite letters to make it clear to tenants what the timeframe is for completion of works.</w:t>
            </w:r>
          </w:p>
        </w:tc>
        <w:tc>
          <w:tcPr>
            <w:tcW w:w="2693" w:type="dxa"/>
          </w:tcPr>
          <w:p w14:paraId="26165DFD" w14:textId="7E46C2A0" w:rsidR="00706A76" w:rsidRPr="00C47017" w:rsidRDefault="005733C2" w:rsidP="00DB0123">
            <w:pPr>
              <w:pStyle w:val="BodyText"/>
              <w:spacing w:before="11" w:after="160" w:line="245" w:lineRule="auto"/>
              <w:ind w:left="0" w:right="782"/>
              <w:rPr>
                <w:sz w:val="24"/>
                <w:szCs w:val="24"/>
                <w:lang w:val="en-GB"/>
              </w:rPr>
            </w:pPr>
            <w:r>
              <w:rPr>
                <w:sz w:val="24"/>
                <w:szCs w:val="24"/>
                <w:lang w:val="en-GB"/>
              </w:rPr>
              <w:t>TP07 – Satisfaction that the landlord keeps the tenant informed about things that matter to them.</w:t>
            </w:r>
          </w:p>
        </w:tc>
      </w:tr>
      <w:tr w:rsidR="00706A76" w:rsidRPr="00C47017" w14:paraId="557C7508" w14:textId="43207286" w:rsidTr="00F138EF">
        <w:tc>
          <w:tcPr>
            <w:tcW w:w="3539" w:type="dxa"/>
          </w:tcPr>
          <w:p w14:paraId="4E9B75FE" w14:textId="691A9FA7" w:rsidR="00397E8A" w:rsidRPr="00C47017" w:rsidRDefault="006A5F9C" w:rsidP="006A5F9C">
            <w:pPr>
              <w:pStyle w:val="TableParagraph"/>
              <w:spacing w:line="245" w:lineRule="auto"/>
              <w:ind w:right="274"/>
              <w:rPr>
                <w:rFonts w:ascii="Arial" w:hAnsi="Arial" w:cs="Arial"/>
                <w:sz w:val="24"/>
                <w:szCs w:val="24"/>
                <w:lang w:val="en-GB"/>
              </w:rPr>
            </w:pPr>
            <w:r w:rsidRPr="00C47017">
              <w:rPr>
                <w:rFonts w:ascii="Arial" w:hAnsi="Arial" w:cs="Arial"/>
                <w:color w:val="000000"/>
                <w:sz w:val="24"/>
                <w:szCs w:val="24"/>
              </w:rPr>
              <w:t>Satisfaction surveys are received immediately after completion of an aid or adaptation. Tenants are not able to give feedback after a period of time using their aid or adaptation. </w:t>
            </w:r>
          </w:p>
        </w:tc>
        <w:tc>
          <w:tcPr>
            <w:tcW w:w="3402" w:type="dxa"/>
          </w:tcPr>
          <w:p w14:paraId="3D0A76CD" w14:textId="39DFF661" w:rsidR="00AE6CA7" w:rsidRPr="00C47017" w:rsidRDefault="006A5F9C" w:rsidP="00AE6CA7">
            <w:pPr>
              <w:pStyle w:val="BodyText"/>
              <w:numPr>
                <w:ilvl w:val="0"/>
                <w:numId w:val="44"/>
              </w:numPr>
              <w:spacing w:before="11" w:after="160" w:line="245" w:lineRule="auto"/>
              <w:ind w:right="782"/>
              <w:rPr>
                <w:sz w:val="24"/>
                <w:szCs w:val="24"/>
                <w:lang w:val="en-GB"/>
              </w:rPr>
            </w:pPr>
            <w:r w:rsidRPr="00C47017">
              <w:rPr>
                <w:rFonts w:cs="Arial"/>
                <w:color w:val="000000"/>
                <w:sz w:val="24"/>
                <w:szCs w:val="24"/>
              </w:rPr>
              <w:t>Send a second satisfaction survey after the aid and adaptation ha</w:t>
            </w:r>
            <w:r w:rsidR="007D2761">
              <w:rPr>
                <w:rFonts w:cs="Arial"/>
                <w:color w:val="000000"/>
                <w:sz w:val="24"/>
                <w:szCs w:val="24"/>
              </w:rPr>
              <w:t xml:space="preserve">ve </w:t>
            </w:r>
            <w:r w:rsidRPr="00C47017">
              <w:rPr>
                <w:rFonts w:cs="Arial"/>
                <w:color w:val="000000"/>
                <w:sz w:val="24"/>
                <w:szCs w:val="24"/>
              </w:rPr>
              <w:t>been installed and used for a period of time, for example</w:t>
            </w:r>
            <w:r w:rsidR="007D2761">
              <w:rPr>
                <w:rFonts w:cs="Arial"/>
                <w:color w:val="000000"/>
                <w:sz w:val="24"/>
                <w:szCs w:val="24"/>
              </w:rPr>
              <w:t>,</w:t>
            </w:r>
            <w:r w:rsidRPr="00C47017">
              <w:rPr>
                <w:rFonts w:cs="Arial"/>
                <w:color w:val="000000"/>
                <w:sz w:val="24"/>
                <w:szCs w:val="24"/>
              </w:rPr>
              <w:t xml:space="preserve"> </w:t>
            </w:r>
            <w:r w:rsidR="00644D07">
              <w:rPr>
                <w:rFonts w:cs="Arial"/>
                <w:color w:val="000000"/>
                <w:sz w:val="24"/>
                <w:szCs w:val="24"/>
              </w:rPr>
              <w:t>six</w:t>
            </w:r>
            <w:r w:rsidRPr="00C47017">
              <w:rPr>
                <w:rFonts w:cs="Arial"/>
                <w:color w:val="000000"/>
                <w:sz w:val="24"/>
                <w:szCs w:val="24"/>
              </w:rPr>
              <w:t xml:space="preserve"> months later.</w:t>
            </w:r>
          </w:p>
        </w:tc>
        <w:tc>
          <w:tcPr>
            <w:tcW w:w="2693" w:type="dxa"/>
          </w:tcPr>
          <w:p w14:paraId="4ED660AF" w14:textId="047F7BD9" w:rsidR="00706A76" w:rsidRPr="00C47017" w:rsidRDefault="005733C2" w:rsidP="00EF58C1">
            <w:pPr>
              <w:pStyle w:val="BodyText"/>
              <w:spacing w:before="11" w:after="160" w:line="245" w:lineRule="auto"/>
              <w:ind w:left="0" w:right="782"/>
              <w:rPr>
                <w:sz w:val="24"/>
                <w:szCs w:val="24"/>
                <w:lang w:val="en-GB"/>
              </w:rPr>
            </w:pPr>
            <w:r>
              <w:rPr>
                <w:sz w:val="24"/>
                <w:szCs w:val="24"/>
                <w:lang w:val="en-GB"/>
              </w:rPr>
              <w:t xml:space="preserve">TP04 – satisfaction that the home is </w:t>
            </w:r>
            <w:r w:rsidR="00C22E93">
              <w:rPr>
                <w:sz w:val="24"/>
                <w:szCs w:val="24"/>
                <w:lang w:val="en-GB"/>
              </w:rPr>
              <w:t>well-maintained.</w:t>
            </w:r>
          </w:p>
        </w:tc>
      </w:tr>
      <w:tr w:rsidR="00706A76" w:rsidRPr="00C47017" w14:paraId="00E2F1B1" w14:textId="6EA2044C" w:rsidTr="00F138EF">
        <w:tc>
          <w:tcPr>
            <w:tcW w:w="3539" w:type="dxa"/>
          </w:tcPr>
          <w:p w14:paraId="3E0F6828" w14:textId="5D82F861" w:rsidR="004A53CE" w:rsidRDefault="00C47017" w:rsidP="00C47017">
            <w:pPr>
              <w:rPr>
                <w:rFonts w:ascii="Arial" w:hAnsi="Arial" w:cs="Arial"/>
                <w:sz w:val="24"/>
                <w:szCs w:val="24"/>
              </w:rPr>
            </w:pPr>
            <w:r w:rsidRPr="00C47017">
              <w:rPr>
                <w:rFonts w:ascii="Arial" w:hAnsi="Arial" w:cs="Arial"/>
                <w:sz w:val="24"/>
                <w:szCs w:val="24"/>
              </w:rPr>
              <w:t xml:space="preserve">The current survey does not ask a question </w:t>
            </w:r>
            <w:r w:rsidR="00644D07" w:rsidRPr="00C47017">
              <w:rPr>
                <w:rFonts w:ascii="Arial" w:hAnsi="Arial" w:cs="Arial"/>
                <w:sz w:val="24"/>
                <w:szCs w:val="24"/>
              </w:rPr>
              <w:t>about</w:t>
            </w:r>
            <w:r w:rsidRPr="00C47017">
              <w:rPr>
                <w:rFonts w:ascii="Arial" w:hAnsi="Arial" w:cs="Arial"/>
                <w:sz w:val="24"/>
                <w:szCs w:val="24"/>
              </w:rPr>
              <w:t xml:space="preserve"> satisfaction with communication. Tenants are not able to give their view and how well they were communicated wi</w:t>
            </w:r>
            <w:r>
              <w:rPr>
                <w:rFonts w:ascii="Arial" w:hAnsi="Arial" w:cs="Arial"/>
                <w:sz w:val="24"/>
                <w:szCs w:val="24"/>
              </w:rPr>
              <w:t>th via PHG during the aids and adap</w:t>
            </w:r>
            <w:r w:rsidR="00C22E93">
              <w:rPr>
                <w:rFonts w:ascii="Arial" w:hAnsi="Arial" w:cs="Arial"/>
                <w:sz w:val="24"/>
                <w:szCs w:val="24"/>
              </w:rPr>
              <w:t>t</w:t>
            </w:r>
            <w:r>
              <w:rPr>
                <w:rFonts w:ascii="Arial" w:hAnsi="Arial" w:cs="Arial"/>
                <w:sz w:val="24"/>
                <w:szCs w:val="24"/>
              </w:rPr>
              <w:t xml:space="preserve">ations process. </w:t>
            </w:r>
          </w:p>
          <w:p w14:paraId="00EB27D4" w14:textId="29A2A6A9" w:rsidR="00FE5BD5" w:rsidRPr="00C47017" w:rsidRDefault="00FE5BD5" w:rsidP="00C47017">
            <w:pPr>
              <w:rPr>
                <w:rFonts w:ascii="Arial" w:eastAsia="Arial" w:hAnsi="Arial" w:cs="Arial"/>
                <w:sz w:val="24"/>
                <w:szCs w:val="24"/>
                <w:lang w:val="en-GB"/>
              </w:rPr>
            </w:pPr>
          </w:p>
        </w:tc>
        <w:tc>
          <w:tcPr>
            <w:tcW w:w="3402" w:type="dxa"/>
          </w:tcPr>
          <w:p w14:paraId="2D9A724C" w14:textId="5F4DB761" w:rsidR="00C47017" w:rsidRPr="00C73F5F" w:rsidRDefault="00C47017" w:rsidP="00C73F5F">
            <w:pPr>
              <w:pStyle w:val="ListParagraph"/>
              <w:numPr>
                <w:ilvl w:val="0"/>
                <w:numId w:val="44"/>
              </w:numPr>
              <w:rPr>
                <w:rFonts w:ascii="Arial" w:hAnsi="Arial" w:cs="Arial"/>
                <w:sz w:val="24"/>
              </w:rPr>
            </w:pPr>
            <w:r w:rsidRPr="00C73F5F">
              <w:rPr>
                <w:rFonts w:ascii="Arial" w:hAnsi="Arial" w:cs="Arial"/>
                <w:sz w:val="24"/>
              </w:rPr>
              <w:t>Consider including a survey question on communication, so that PHG can assess how well it is communicating with tenants.</w:t>
            </w:r>
          </w:p>
          <w:p w14:paraId="58639F4B" w14:textId="0BD5BBC0" w:rsidR="00706A76" w:rsidRPr="00C47017" w:rsidRDefault="00706A76" w:rsidP="00C47017">
            <w:pPr>
              <w:pStyle w:val="TableParagraph"/>
              <w:spacing w:line="245" w:lineRule="auto"/>
              <w:ind w:left="360" w:right="274"/>
              <w:rPr>
                <w:rFonts w:ascii="Arial" w:hAnsi="Arial" w:cs="Arial"/>
                <w:sz w:val="24"/>
                <w:szCs w:val="24"/>
                <w:lang w:val="en-GB"/>
              </w:rPr>
            </w:pPr>
          </w:p>
        </w:tc>
        <w:tc>
          <w:tcPr>
            <w:tcW w:w="2693" w:type="dxa"/>
          </w:tcPr>
          <w:p w14:paraId="588BC980" w14:textId="48204445" w:rsidR="00706A76" w:rsidRPr="00C47017" w:rsidRDefault="005733C2" w:rsidP="00EF58C1">
            <w:pPr>
              <w:pStyle w:val="BodyText"/>
              <w:spacing w:before="11" w:after="160" w:line="245" w:lineRule="auto"/>
              <w:ind w:left="0" w:right="782"/>
              <w:rPr>
                <w:rFonts w:cs="Arial"/>
                <w:sz w:val="24"/>
                <w:szCs w:val="24"/>
                <w:lang w:val="en-GB"/>
              </w:rPr>
            </w:pPr>
            <w:r>
              <w:rPr>
                <w:rFonts w:cs="Arial"/>
                <w:sz w:val="24"/>
                <w:szCs w:val="24"/>
                <w:lang w:val="en-GB"/>
              </w:rPr>
              <w:t xml:space="preserve">TP06 – satisfaction that the landlord listens to </w:t>
            </w:r>
            <w:r w:rsidR="00C73F5F">
              <w:rPr>
                <w:rFonts w:cs="Arial"/>
                <w:sz w:val="24"/>
                <w:szCs w:val="24"/>
                <w:lang w:val="en-GB"/>
              </w:rPr>
              <w:t>tenants’</w:t>
            </w:r>
            <w:r>
              <w:rPr>
                <w:rFonts w:cs="Arial"/>
                <w:sz w:val="24"/>
                <w:szCs w:val="24"/>
                <w:lang w:val="en-GB"/>
              </w:rPr>
              <w:t xml:space="preserve"> views and acts upon them.</w:t>
            </w:r>
          </w:p>
        </w:tc>
      </w:tr>
      <w:tr w:rsidR="004F0763" w:rsidRPr="00C47017" w14:paraId="34AE1ABF" w14:textId="77777777" w:rsidTr="00F138EF">
        <w:tc>
          <w:tcPr>
            <w:tcW w:w="3539" w:type="dxa"/>
          </w:tcPr>
          <w:p w14:paraId="0ED9D8B2" w14:textId="18E7D3E6" w:rsidR="004F0763" w:rsidRDefault="004F0763" w:rsidP="00C47017">
            <w:pPr>
              <w:rPr>
                <w:rFonts w:ascii="Arial" w:hAnsi="Arial" w:cs="Arial"/>
                <w:sz w:val="24"/>
                <w:szCs w:val="24"/>
              </w:rPr>
            </w:pPr>
            <w:r>
              <w:rPr>
                <w:rFonts w:ascii="Arial" w:hAnsi="Arial" w:cs="Arial"/>
                <w:sz w:val="24"/>
                <w:szCs w:val="24"/>
              </w:rPr>
              <w:t>A sample of tenants receive the aids and adaptations survey. Therefore</w:t>
            </w:r>
            <w:r w:rsidR="00C73F5F">
              <w:rPr>
                <w:rFonts w:ascii="Arial" w:hAnsi="Arial" w:cs="Arial"/>
                <w:sz w:val="24"/>
                <w:szCs w:val="24"/>
              </w:rPr>
              <w:t>,</w:t>
            </w:r>
            <w:r>
              <w:rPr>
                <w:rFonts w:ascii="Arial" w:hAnsi="Arial" w:cs="Arial"/>
                <w:sz w:val="24"/>
                <w:szCs w:val="24"/>
              </w:rPr>
              <w:t xml:space="preserve"> all tenants do not get the opportunity to provide feedback on the service. </w:t>
            </w:r>
          </w:p>
          <w:p w14:paraId="1323AFBB" w14:textId="5E1E5B86" w:rsidR="004F0763" w:rsidRPr="00C47017" w:rsidRDefault="004F0763" w:rsidP="00C47017">
            <w:pPr>
              <w:rPr>
                <w:rFonts w:ascii="Arial" w:hAnsi="Arial" w:cs="Arial"/>
                <w:sz w:val="24"/>
                <w:szCs w:val="24"/>
              </w:rPr>
            </w:pPr>
          </w:p>
        </w:tc>
        <w:tc>
          <w:tcPr>
            <w:tcW w:w="3402" w:type="dxa"/>
          </w:tcPr>
          <w:p w14:paraId="5B1959D2" w14:textId="1DEB4C10" w:rsidR="004F0763" w:rsidRPr="00C47017" w:rsidRDefault="004F0763" w:rsidP="004F0763">
            <w:pPr>
              <w:pStyle w:val="TableParagraph"/>
              <w:numPr>
                <w:ilvl w:val="0"/>
                <w:numId w:val="44"/>
              </w:numPr>
              <w:spacing w:line="245" w:lineRule="auto"/>
              <w:ind w:right="274"/>
              <w:rPr>
                <w:rFonts w:ascii="Arial" w:eastAsia="Arial" w:hAnsi="Arial" w:cs="Arial"/>
                <w:sz w:val="24"/>
                <w:szCs w:val="24"/>
                <w:lang w:val="en-GB"/>
              </w:rPr>
            </w:pPr>
            <w:r>
              <w:rPr>
                <w:rFonts w:ascii="Arial" w:eastAsia="Arial" w:hAnsi="Arial" w:cs="Arial"/>
                <w:sz w:val="24"/>
                <w:szCs w:val="24"/>
                <w:lang w:val="en-GB"/>
              </w:rPr>
              <w:t>Send the survey to all tenants.</w:t>
            </w:r>
          </w:p>
        </w:tc>
        <w:tc>
          <w:tcPr>
            <w:tcW w:w="2693" w:type="dxa"/>
          </w:tcPr>
          <w:p w14:paraId="7697B2AA" w14:textId="4FAAD703" w:rsidR="004F0763" w:rsidRPr="00C47017" w:rsidRDefault="005733C2" w:rsidP="00EF58C1">
            <w:pPr>
              <w:pStyle w:val="BodyText"/>
              <w:spacing w:before="11" w:after="160" w:line="245" w:lineRule="auto"/>
              <w:ind w:left="0" w:right="782"/>
              <w:rPr>
                <w:rFonts w:cs="Arial"/>
                <w:sz w:val="24"/>
                <w:szCs w:val="24"/>
                <w:lang w:val="en-GB"/>
              </w:rPr>
            </w:pPr>
            <w:r>
              <w:rPr>
                <w:sz w:val="24"/>
                <w:szCs w:val="24"/>
                <w:lang w:val="en-GB"/>
              </w:rPr>
              <w:t>TP04 – satisfaction that the home is well</w:t>
            </w:r>
            <w:r w:rsidR="00C22E93">
              <w:rPr>
                <w:sz w:val="24"/>
                <w:szCs w:val="24"/>
                <w:lang w:val="en-GB"/>
              </w:rPr>
              <w:t>-m</w:t>
            </w:r>
            <w:r>
              <w:rPr>
                <w:sz w:val="24"/>
                <w:szCs w:val="24"/>
                <w:lang w:val="en-GB"/>
              </w:rPr>
              <w:t>aintained</w:t>
            </w:r>
            <w:r w:rsidR="00C22E93">
              <w:rPr>
                <w:sz w:val="24"/>
                <w:szCs w:val="24"/>
                <w:lang w:val="en-GB"/>
              </w:rPr>
              <w:t>.</w:t>
            </w:r>
          </w:p>
        </w:tc>
      </w:tr>
      <w:tr w:rsidR="00154240" w:rsidRPr="00C47017" w14:paraId="19ABFAD6" w14:textId="77777777" w:rsidTr="00F138EF">
        <w:tc>
          <w:tcPr>
            <w:tcW w:w="3539" w:type="dxa"/>
          </w:tcPr>
          <w:p w14:paraId="3E14A1D9" w14:textId="32C3E19B" w:rsidR="00FE5BD5" w:rsidRPr="00C47017" w:rsidRDefault="00FE5BD5" w:rsidP="00FE5BD5">
            <w:pPr>
              <w:pStyle w:val="TableParagraph"/>
              <w:spacing w:line="245" w:lineRule="auto"/>
              <w:ind w:right="274"/>
              <w:rPr>
                <w:rFonts w:ascii="Arial" w:eastAsia="Arial" w:hAnsi="Arial" w:cs="Arial"/>
                <w:sz w:val="24"/>
                <w:szCs w:val="24"/>
                <w:lang w:val="en-GB"/>
              </w:rPr>
            </w:pPr>
            <w:r w:rsidRPr="00232106">
              <w:rPr>
                <w:rFonts w:ascii="Arial" w:eastAsia="Arial" w:hAnsi="Arial" w:cs="Arial"/>
                <w:sz w:val="24"/>
                <w:szCs w:val="24"/>
                <w:lang w:val="en-GB"/>
              </w:rPr>
              <w:t>The Progress H</w:t>
            </w:r>
            <w:r w:rsidR="00232106" w:rsidRPr="00232106">
              <w:rPr>
                <w:rFonts w:ascii="Arial" w:eastAsia="Arial" w:hAnsi="Arial" w:cs="Arial"/>
                <w:sz w:val="24"/>
                <w:szCs w:val="24"/>
                <w:lang w:val="en-GB"/>
              </w:rPr>
              <w:t>ousing Group</w:t>
            </w:r>
            <w:r w:rsidRPr="00232106">
              <w:rPr>
                <w:rFonts w:ascii="Arial" w:eastAsia="Arial" w:hAnsi="Arial" w:cs="Arial"/>
                <w:sz w:val="24"/>
                <w:szCs w:val="24"/>
                <w:lang w:val="en-GB"/>
              </w:rPr>
              <w:t xml:space="preserve"> Permission Letter is</w:t>
            </w:r>
            <w:r>
              <w:rPr>
                <w:rFonts w:ascii="Arial" w:eastAsia="Arial" w:hAnsi="Arial" w:cs="Arial"/>
                <w:sz w:val="24"/>
                <w:szCs w:val="24"/>
                <w:lang w:val="en-GB"/>
              </w:rPr>
              <w:t xml:space="preserve"> not tailored to the request of the tenant. The example </w:t>
            </w:r>
            <w:r>
              <w:rPr>
                <w:rFonts w:ascii="Arial" w:eastAsia="Arial" w:hAnsi="Arial" w:cs="Arial"/>
                <w:sz w:val="24"/>
                <w:szCs w:val="24"/>
                <w:lang w:val="en-GB"/>
              </w:rPr>
              <w:lastRenderedPageBreak/>
              <w:t>letter we were given was for kitchen alterations. The letter states that if an incoming tenant doesn’t accept the alteration</w:t>
            </w:r>
            <w:r w:rsidR="007D2D46">
              <w:rPr>
                <w:rFonts w:ascii="Arial" w:eastAsia="Arial" w:hAnsi="Arial" w:cs="Arial"/>
                <w:sz w:val="24"/>
                <w:szCs w:val="24"/>
                <w:lang w:val="en-GB"/>
              </w:rPr>
              <w:t>,</w:t>
            </w:r>
            <w:r>
              <w:rPr>
                <w:rFonts w:ascii="Arial" w:eastAsia="Arial" w:hAnsi="Arial" w:cs="Arial"/>
                <w:sz w:val="24"/>
                <w:szCs w:val="24"/>
                <w:lang w:val="en-GB"/>
              </w:rPr>
              <w:t xml:space="preserve"> it needs to be removed by the vacating tenant. It is not realistic to expect a tenant to remove a kitchen. </w:t>
            </w:r>
          </w:p>
        </w:tc>
        <w:tc>
          <w:tcPr>
            <w:tcW w:w="3402" w:type="dxa"/>
          </w:tcPr>
          <w:p w14:paraId="3891C9EA" w14:textId="3B9A3018" w:rsidR="00154240" w:rsidRPr="00C47017" w:rsidRDefault="00FE5BD5" w:rsidP="00FE5BD5">
            <w:pPr>
              <w:pStyle w:val="BodyText"/>
              <w:numPr>
                <w:ilvl w:val="0"/>
                <w:numId w:val="44"/>
              </w:numPr>
              <w:spacing w:before="11" w:after="160" w:line="245" w:lineRule="auto"/>
              <w:ind w:right="782"/>
              <w:rPr>
                <w:rFonts w:cs="Arial"/>
                <w:sz w:val="24"/>
                <w:szCs w:val="24"/>
                <w:lang w:val="en-GB"/>
              </w:rPr>
            </w:pPr>
            <w:r>
              <w:rPr>
                <w:rFonts w:cs="Arial"/>
                <w:sz w:val="24"/>
                <w:szCs w:val="24"/>
                <w:lang w:val="en-GB"/>
              </w:rPr>
              <w:lastRenderedPageBreak/>
              <w:t>Rewrite the permission letter to make P</w:t>
            </w:r>
            <w:r w:rsidR="00232106">
              <w:rPr>
                <w:rFonts w:cs="Arial"/>
                <w:sz w:val="24"/>
                <w:szCs w:val="24"/>
                <w:lang w:val="en-GB"/>
              </w:rPr>
              <w:t xml:space="preserve">rogress </w:t>
            </w:r>
            <w:r>
              <w:rPr>
                <w:rFonts w:cs="Arial"/>
                <w:sz w:val="24"/>
                <w:szCs w:val="24"/>
                <w:lang w:val="en-GB"/>
              </w:rPr>
              <w:t>H</w:t>
            </w:r>
            <w:r w:rsidR="00232106">
              <w:rPr>
                <w:rFonts w:cs="Arial"/>
                <w:sz w:val="24"/>
                <w:szCs w:val="24"/>
                <w:lang w:val="en-GB"/>
              </w:rPr>
              <w:t xml:space="preserve">ousing </w:t>
            </w:r>
            <w:r>
              <w:rPr>
                <w:rFonts w:cs="Arial"/>
                <w:sz w:val="24"/>
                <w:szCs w:val="24"/>
                <w:lang w:val="en-GB"/>
              </w:rPr>
              <w:t>G</w:t>
            </w:r>
            <w:r w:rsidR="00232106">
              <w:rPr>
                <w:rFonts w:cs="Arial"/>
                <w:sz w:val="24"/>
                <w:szCs w:val="24"/>
                <w:lang w:val="en-GB"/>
              </w:rPr>
              <w:t>roup</w:t>
            </w:r>
            <w:r>
              <w:rPr>
                <w:rFonts w:cs="Arial"/>
                <w:sz w:val="24"/>
                <w:szCs w:val="24"/>
                <w:lang w:val="en-GB"/>
              </w:rPr>
              <w:t xml:space="preserve"> </w:t>
            </w:r>
            <w:r>
              <w:rPr>
                <w:rFonts w:cs="Arial"/>
                <w:sz w:val="24"/>
                <w:szCs w:val="24"/>
                <w:lang w:val="en-GB"/>
              </w:rPr>
              <w:lastRenderedPageBreak/>
              <w:t xml:space="preserve">conditions more appropriate and </w:t>
            </w:r>
            <w:r w:rsidR="00A31365">
              <w:rPr>
                <w:rFonts w:cs="Arial"/>
                <w:sz w:val="24"/>
                <w:szCs w:val="24"/>
                <w:lang w:val="en-GB"/>
              </w:rPr>
              <w:t>tenant-friendly</w:t>
            </w:r>
            <w:r>
              <w:rPr>
                <w:rFonts w:cs="Arial"/>
                <w:sz w:val="24"/>
                <w:szCs w:val="24"/>
                <w:lang w:val="en-GB"/>
              </w:rPr>
              <w:t xml:space="preserve"> to what has been agreed.</w:t>
            </w:r>
          </w:p>
        </w:tc>
        <w:tc>
          <w:tcPr>
            <w:tcW w:w="2693" w:type="dxa"/>
          </w:tcPr>
          <w:p w14:paraId="4BFBE5CE" w14:textId="662FF458" w:rsidR="00154240" w:rsidRPr="00C47017" w:rsidRDefault="005733C2" w:rsidP="00EF58C1">
            <w:pPr>
              <w:pStyle w:val="BodyText"/>
              <w:spacing w:before="11" w:after="160" w:line="245" w:lineRule="auto"/>
              <w:ind w:left="0" w:right="782"/>
              <w:rPr>
                <w:rFonts w:cs="Arial"/>
                <w:sz w:val="24"/>
                <w:szCs w:val="24"/>
                <w:lang w:val="en-GB"/>
              </w:rPr>
            </w:pPr>
            <w:r>
              <w:rPr>
                <w:sz w:val="24"/>
                <w:szCs w:val="24"/>
                <w:lang w:val="en-GB"/>
              </w:rPr>
              <w:lastRenderedPageBreak/>
              <w:t xml:space="preserve">TP07 – Satisfaction that the landlord keeps </w:t>
            </w:r>
            <w:r>
              <w:rPr>
                <w:sz w:val="24"/>
                <w:szCs w:val="24"/>
                <w:lang w:val="en-GB"/>
              </w:rPr>
              <w:lastRenderedPageBreak/>
              <w:t>the tenant informed about things that matter to them.</w:t>
            </w:r>
          </w:p>
        </w:tc>
      </w:tr>
      <w:tr w:rsidR="003A581E" w:rsidRPr="00C47017" w14:paraId="578BEB07" w14:textId="77777777" w:rsidTr="00F138EF">
        <w:tc>
          <w:tcPr>
            <w:tcW w:w="3539" w:type="dxa"/>
          </w:tcPr>
          <w:p w14:paraId="1C796921" w14:textId="1702DE41" w:rsidR="006E4CBF" w:rsidRPr="00C47017" w:rsidRDefault="00884C0A" w:rsidP="002D0878">
            <w:pPr>
              <w:pStyle w:val="TableParagraph"/>
              <w:spacing w:line="245" w:lineRule="auto"/>
              <w:ind w:right="274"/>
              <w:rPr>
                <w:rFonts w:ascii="Arial" w:eastAsia="Arial" w:hAnsi="Arial" w:cs="Arial"/>
                <w:sz w:val="24"/>
                <w:szCs w:val="24"/>
                <w:lang w:val="en-GB"/>
              </w:rPr>
            </w:pPr>
            <w:r>
              <w:rPr>
                <w:rFonts w:ascii="Arial" w:eastAsia="Arial" w:hAnsi="Arial" w:cs="Arial"/>
                <w:sz w:val="24"/>
                <w:szCs w:val="24"/>
                <w:lang w:val="en-GB"/>
              </w:rPr>
              <w:lastRenderedPageBreak/>
              <w:t>The information on the website is not clear on who the tenant should contact if they require an aid or adaptation.</w:t>
            </w:r>
          </w:p>
        </w:tc>
        <w:tc>
          <w:tcPr>
            <w:tcW w:w="3402" w:type="dxa"/>
          </w:tcPr>
          <w:p w14:paraId="78C2DDF1" w14:textId="0F9CD8B7" w:rsidR="003A581E" w:rsidRPr="00C47017" w:rsidRDefault="00884C0A" w:rsidP="00884C0A">
            <w:pPr>
              <w:pStyle w:val="TableParagraph"/>
              <w:numPr>
                <w:ilvl w:val="0"/>
                <w:numId w:val="44"/>
              </w:numPr>
              <w:spacing w:line="245" w:lineRule="auto"/>
              <w:ind w:right="274"/>
              <w:rPr>
                <w:rFonts w:ascii="Arial" w:hAnsi="Arial" w:cs="Arial"/>
                <w:sz w:val="24"/>
                <w:szCs w:val="24"/>
                <w:lang w:val="en-GB"/>
              </w:rPr>
            </w:pPr>
            <w:r>
              <w:rPr>
                <w:rFonts w:ascii="Arial" w:hAnsi="Arial" w:cs="Arial"/>
                <w:sz w:val="24"/>
                <w:szCs w:val="24"/>
                <w:lang w:val="en-GB"/>
              </w:rPr>
              <w:t xml:space="preserve">Make it clear what the first step is for someone who requires an aid or adaptation. </w:t>
            </w:r>
          </w:p>
        </w:tc>
        <w:tc>
          <w:tcPr>
            <w:tcW w:w="2693" w:type="dxa"/>
          </w:tcPr>
          <w:p w14:paraId="66C96747" w14:textId="63D61190" w:rsidR="003A581E" w:rsidRPr="005733C2" w:rsidRDefault="005733C2" w:rsidP="00706A76">
            <w:pPr>
              <w:pStyle w:val="TableParagraph"/>
              <w:spacing w:line="245" w:lineRule="auto"/>
              <w:ind w:right="274"/>
              <w:rPr>
                <w:rFonts w:ascii="Arial" w:hAnsi="Arial" w:cs="Arial"/>
                <w:sz w:val="24"/>
                <w:szCs w:val="24"/>
                <w:lang w:val="en-GB"/>
              </w:rPr>
            </w:pPr>
            <w:r w:rsidRPr="005733C2">
              <w:rPr>
                <w:rFonts w:ascii="Arial" w:hAnsi="Arial" w:cs="Arial"/>
                <w:sz w:val="24"/>
                <w:szCs w:val="24"/>
                <w:lang w:val="en-GB"/>
              </w:rPr>
              <w:t>TP07 – Satisfaction that the landlord keeps the tenant informed about things that matter to them.</w:t>
            </w:r>
          </w:p>
        </w:tc>
      </w:tr>
      <w:tr w:rsidR="002D0878" w:rsidRPr="00C47017" w14:paraId="792A3862" w14:textId="77777777" w:rsidTr="00F138EF">
        <w:tc>
          <w:tcPr>
            <w:tcW w:w="3539" w:type="dxa"/>
          </w:tcPr>
          <w:p w14:paraId="2E125B10" w14:textId="2EF5B317" w:rsidR="00B5726E" w:rsidRDefault="00472506" w:rsidP="006A5F9C">
            <w:pPr>
              <w:pStyle w:val="TableParagraph"/>
              <w:spacing w:line="245" w:lineRule="auto"/>
              <w:ind w:right="274"/>
              <w:rPr>
                <w:rFonts w:ascii="Arial" w:eastAsia="Arial" w:hAnsi="Arial" w:cs="Arial"/>
                <w:sz w:val="24"/>
                <w:szCs w:val="24"/>
                <w:lang w:val="en-GB"/>
              </w:rPr>
            </w:pPr>
            <w:r>
              <w:rPr>
                <w:rFonts w:ascii="Arial" w:eastAsia="Arial" w:hAnsi="Arial" w:cs="Arial"/>
                <w:sz w:val="24"/>
                <w:szCs w:val="24"/>
                <w:lang w:val="en-GB"/>
              </w:rPr>
              <w:t xml:space="preserve">The list we were supplied with for selecting survey recipients appeared to have </w:t>
            </w:r>
            <w:r w:rsidR="00884C0A">
              <w:rPr>
                <w:rFonts w:ascii="Arial" w:eastAsia="Arial" w:hAnsi="Arial" w:cs="Arial"/>
                <w:sz w:val="24"/>
                <w:szCs w:val="24"/>
                <w:lang w:val="en-GB"/>
              </w:rPr>
              <w:t xml:space="preserve">jobs </w:t>
            </w:r>
            <w:r>
              <w:rPr>
                <w:rFonts w:ascii="Arial" w:eastAsia="Arial" w:hAnsi="Arial" w:cs="Arial"/>
                <w:sz w:val="24"/>
                <w:szCs w:val="24"/>
                <w:lang w:val="en-GB"/>
              </w:rPr>
              <w:t xml:space="preserve">on the list that were not </w:t>
            </w:r>
            <w:r w:rsidR="00884C0A">
              <w:rPr>
                <w:rFonts w:ascii="Arial" w:eastAsia="Arial" w:hAnsi="Arial" w:cs="Arial"/>
                <w:sz w:val="24"/>
                <w:szCs w:val="24"/>
                <w:lang w:val="en-GB"/>
              </w:rPr>
              <w:t>aids and adaptations</w:t>
            </w:r>
            <w:r>
              <w:rPr>
                <w:rFonts w:ascii="Arial" w:eastAsia="Arial" w:hAnsi="Arial" w:cs="Arial"/>
                <w:sz w:val="24"/>
                <w:szCs w:val="24"/>
                <w:lang w:val="en-GB"/>
              </w:rPr>
              <w:t xml:space="preserve"> (coded to ND4). This may impact on the budget available for aids and adaptations. </w:t>
            </w:r>
          </w:p>
          <w:p w14:paraId="5186170E" w14:textId="52B88ABA" w:rsidR="00472506" w:rsidRPr="00C47017" w:rsidRDefault="00472506" w:rsidP="006A5F9C">
            <w:pPr>
              <w:pStyle w:val="TableParagraph"/>
              <w:spacing w:line="245" w:lineRule="auto"/>
              <w:ind w:right="274"/>
              <w:rPr>
                <w:rFonts w:ascii="Arial" w:eastAsia="Arial" w:hAnsi="Arial" w:cs="Arial"/>
                <w:sz w:val="24"/>
                <w:szCs w:val="24"/>
                <w:lang w:val="en-GB"/>
              </w:rPr>
            </w:pPr>
          </w:p>
        </w:tc>
        <w:tc>
          <w:tcPr>
            <w:tcW w:w="3402" w:type="dxa"/>
          </w:tcPr>
          <w:p w14:paraId="5F5E1BB8" w14:textId="36D6DC1C" w:rsidR="002D0878" w:rsidRDefault="00472506" w:rsidP="00472506">
            <w:pPr>
              <w:pStyle w:val="TableParagraph"/>
              <w:numPr>
                <w:ilvl w:val="0"/>
                <w:numId w:val="44"/>
              </w:numPr>
              <w:spacing w:line="245" w:lineRule="auto"/>
              <w:ind w:right="274"/>
              <w:rPr>
                <w:rFonts w:ascii="Arial" w:hAnsi="Arial" w:cs="Arial"/>
                <w:sz w:val="24"/>
                <w:szCs w:val="24"/>
                <w:lang w:val="en-GB"/>
              </w:rPr>
            </w:pPr>
            <w:r>
              <w:rPr>
                <w:rFonts w:ascii="Arial" w:hAnsi="Arial" w:cs="Arial"/>
                <w:sz w:val="24"/>
                <w:szCs w:val="24"/>
                <w:lang w:val="en-GB"/>
              </w:rPr>
              <w:t xml:space="preserve">Check the process to ensure that only aids and adaptations use the code ND4. We will provide a list of jobs we would like you to check. </w:t>
            </w:r>
          </w:p>
          <w:p w14:paraId="416956E1" w14:textId="77777777" w:rsidR="00472506" w:rsidRDefault="00472506" w:rsidP="00472506">
            <w:pPr>
              <w:pStyle w:val="TableParagraph"/>
              <w:spacing w:line="245" w:lineRule="auto"/>
              <w:ind w:left="360" w:right="274"/>
              <w:rPr>
                <w:rFonts w:ascii="Arial" w:hAnsi="Arial" w:cs="Arial"/>
                <w:sz w:val="24"/>
                <w:szCs w:val="24"/>
                <w:lang w:val="en-GB"/>
              </w:rPr>
            </w:pPr>
          </w:p>
          <w:p w14:paraId="202F6023" w14:textId="5C14AEA2" w:rsidR="00472506" w:rsidRPr="00C47017" w:rsidRDefault="00472506" w:rsidP="00472506">
            <w:pPr>
              <w:pStyle w:val="TableParagraph"/>
              <w:spacing w:line="245" w:lineRule="auto"/>
              <w:ind w:right="274"/>
              <w:rPr>
                <w:rFonts w:ascii="Arial" w:hAnsi="Arial" w:cs="Arial"/>
                <w:sz w:val="24"/>
                <w:szCs w:val="24"/>
                <w:lang w:val="en-GB"/>
              </w:rPr>
            </w:pPr>
          </w:p>
        </w:tc>
        <w:tc>
          <w:tcPr>
            <w:tcW w:w="2693" w:type="dxa"/>
          </w:tcPr>
          <w:p w14:paraId="5487CF58" w14:textId="4F9822A8" w:rsidR="002D0878" w:rsidRPr="00C47017" w:rsidRDefault="00472506" w:rsidP="00706A76">
            <w:pPr>
              <w:pStyle w:val="TableParagraph"/>
              <w:spacing w:line="245" w:lineRule="auto"/>
              <w:ind w:right="274"/>
              <w:rPr>
                <w:rFonts w:ascii="Arial" w:hAnsi="Arial" w:cs="Arial"/>
                <w:sz w:val="24"/>
                <w:szCs w:val="24"/>
                <w:lang w:val="en-GB"/>
              </w:rPr>
            </w:pPr>
            <w:r>
              <w:rPr>
                <w:rFonts w:ascii="Arial" w:hAnsi="Arial" w:cs="Arial"/>
                <w:sz w:val="24"/>
                <w:szCs w:val="24"/>
                <w:lang w:val="en-GB"/>
              </w:rPr>
              <w:t xml:space="preserve">TP08 – Agreement that the landlord treats </w:t>
            </w:r>
            <w:r w:rsidR="00182786">
              <w:rPr>
                <w:rFonts w:ascii="Arial" w:hAnsi="Arial" w:cs="Arial"/>
                <w:sz w:val="24"/>
                <w:szCs w:val="24"/>
                <w:lang w:val="en-GB"/>
              </w:rPr>
              <w:t xml:space="preserve">tenants fairly and with respect. </w:t>
            </w:r>
          </w:p>
        </w:tc>
      </w:tr>
      <w:tr w:rsidR="002D0878" w:rsidRPr="00C47017" w14:paraId="2B2D4E31" w14:textId="77777777" w:rsidTr="00F138EF">
        <w:tc>
          <w:tcPr>
            <w:tcW w:w="3539" w:type="dxa"/>
          </w:tcPr>
          <w:p w14:paraId="1729B785" w14:textId="7FB25B8F" w:rsidR="00AE6CA7" w:rsidRPr="00C47017" w:rsidRDefault="00884C0A" w:rsidP="006A5F9C">
            <w:pPr>
              <w:pStyle w:val="TableParagraph"/>
              <w:spacing w:line="245" w:lineRule="auto"/>
              <w:ind w:right="274"/>
              <w:rPr>
                <w:rFonts w:ascii="Arial" w:eastAsia="Arial" w:hAnsi="Arial" w:cs="Arial"/>
                <w:sz w:val="24"/>
                <w:szCs w:val="24"/>
                <w:lang w:val="en-GB"/>
              </w:rPr>
            </w:pPr>
            <w:r>
              <w:rPr>
                <w:rFonts w:ascii="Arial" w:eastAsia="Arial" w:hAnsi="Arial" w:cs="Arial"/>
                <w:sz w:val="24"/>
                <w:szCs w:val="24"/>
                <w:lang w:val="en-GB"/>
              </w:rPr>
              <w:t xml:space="preserve">There is no process map in place for how tenants are communicated with and kept updated on the progress of their request. </w:t>
            </w:r>
          </w:p>
        </w:tc>
        <w:tc>
          <w:tcPr>
            <w:tcW w:w="3402" w:type="dxa"/>
          </w:tcPr>
          <w:p w14:paraId="36722C9A" w14:textId="0343414A" w:rsidR="002D0878" w:rsidRPr="00C47017" w:rsidRDefault="004F0763" w:rsidP="004F0763">
            <w:pPr>
              <w:pStyle w:val="TableParagraph"/>
              <w:numPr>
                <w:ilvl w:val="0"/>
                <w:numId w:val="44"/>
              </w:numPr>
              <w:spacing w:line="245" w:lineRule="auto"/>
              <w:ind w:right="274"/>
              <w:rPr>
                <w:rFonts w:ascii="Arial" w:hAnsi="Arial" w:cs="Arial"/>
                <w:sz w:val="24"/>
                <w:szCs w:val="24"/>
                <w:lang w:val="en-GB"/>
              </w:rPr>
            </w:pPr>
            <w:r>
              <w:rPr>
                <w:rFonts w:ascii="Arial" w:hAnsi="Arial" w:cs="Arial"/>
                <w:sz w:val="24"/>
                <w:szCs w:val="24"/>
                <w:lang w:val="en-GB"/>
              </w:rPr>
              <w:t>Ensure there is a clear process in place for communicating with and updating tenants on their request</w:t>
            </w:r>
            <w:r w:rsidR="00A200DB">
              <w:rPr>
                <w:rFonts w:ascii="Arial" w:hAnsi="Arial" w:cs="Arial"/>
                <w:sz w:val="24"/>
                <w:szCs w:val="24"/>
                <w:lang w:val="en-GB"/>
              </w:rPr>
              <w:t>s</w:t>
            </w:r>
            <w:r>
              <w:rPr>
                <w:rFonts w:ascii="Arial" w:hAnsi="Arial" w:cs="Arial"/>
                <w:sz w:val="24"/>
                <w:szCs w:val="24"/>
                <w:lang w:val="en-GB"/>
              </w:rPr>
              <w:t xml:space="preserve">, so that tenant expectations can be managed. This may mean updating tenants to say there has been no progress. </w:t>
            </w:r>
          </w:p>
        </w:tc>
        <w:tc>
          <w:tcPr>
            <w:tcW w:w="2693" w:type="dxa"/>
          </w:tcPr>
          <w:p w14:paraId="5525EE21" w14:textId="1BB4954C" w:rsidR="002D0878" w:rsidRPr="005733C2" w:rsidRDefault="005733C2" w:rsidP="00706A76">
            <w:pPr>
              <w:pStyle w:val="TableParagraph"/>
              <w:spacing w:line="245" w:lineRule="auto"/>
              <w:ind w:right="274"/>
              <w:rPr>
                <w:rFonts w:ascii="Arial" w:hAnsi="Arial" w:cs="Arial"/>
                <w:sz w:val="24"/>
                <w:szCs w:val="24"/>
                <w:lang w:val="en-GB"/>
              </w:rPr>
            </w:pPr>
            <w:r w:rsidRPr="005733C2">
              <w:rPr>
                <w:rFonts w:ascii="Arial" w:hAnsi="Arial" w:cs="Arial"/>
                <w:sz w:val="24"/>
                <w:szCs w:val="24"/>
                <w:lang w:val="en-GB"/>
              </w:rPr>
              <w:t>TP07 – Satisfaction that the landlord keeps the tenant informed about things that matter to them.</w:t>
            </w:r>
          </w:p>
        </w:tc>
      </w:tr>
      <w:tr w:rsidR="00524918" w:rsidRPr="00C47017" w14:paraId="280850B2" w14:textId="77777777" w:rsidTr="00F138EF">
        <w:tc>
          <w:tcPr>
            <w:tcW w:w="3539" w:type="dxa"/>
          </w:tcPr>
          <w:p w14:paraId="00D7AD40" w14:textId="77BC8C55" w:rsidR="00524918" w:rsidRDefault="00524918" w:rsidP="006A5F9C">
            <w:pPr>
              <w:pStyle w:val="TableParagraph"/>
              <w:spacing w:line="245" w:lineRule="auto"/>
              <w:ind w:right="274"/>
              <w:rPr>
                <w:rFonts w:ascii="Arial" w:eastAsia="Arial" w:hAnsi="Arial" w:cs="Arial"/>
                <w:sz w:val="24"/>
                <w:szCs w:val="24"/>
                <w:lang w:val="en-GB"/>
              </w:rPr>
            </w:pPr>
            <w:r>
              <w:rPr>
                <w:rFonts w:ascii="Arial" w:eastAsia="Arial" w:hAnsi="Arial" w:cs="Arial"/>
                <w:sz w:val="24"/>
                <w:szCs w:val="24"/>
                <w:lang w:val="en-GB"/>
              </w:rPr>
              <w:t>There is no mention in the Aids and Adaptation Policy of the support mechanisms in place to help tenants who are in arrears and in need of an aid or adaptation.</w:t>
            </w:r>
          </w:p>
          <w:p w14:paraId="4298809C" w14:textId="3A30E15A" w:rsidR="00524918" w:rsidRDefault="00524918" w:rsidP="006A5F9C">
            <w:pPr>
              <w:pStyle w:val="TableParagraph"/>
              <w:spacing w:line="245" w:lineRule="auto"/>
              <w:ind w:right="274"/>
              <w:rPr>
                <w:rFonts w:ascii="Arial" w:eastAsia="Arial" w:hAnsi="Arial" w:cs="Arial"/>
                <w:sz w:val="24"/>
                <w:szCs w:val="24"/>
                <w:lang w:val="en-GB"/>
              </w:rPr>
            </w:pPr>
          </w:p>
        </w:tc>
        <w:tc>
          <w:tcPr>
            <w:tcW w:w="3402" w:type="dxa"/>
          </w:tcPr>
          <w:p w14:paraId="6F8AAF92" w14:textId="7C0FFDD6" w:rsidR="00524918" w:rsidRDefault="00524918" w:rsidP="004F0763">
            <w:pPr>
              <w:pStyle w:val="TableParagraph"/>
              <w:numPr>
                <w:ilvl w:val="0"/>
                <w:numId w:val="44"/>
              </w:numPr>
              <w:spacing w:line="245" w:lineRule="auto"/>
              <w:ind w:right="274"/>
              <w:rPr>
                <w:rFonts w:ascii="Arial" w:hAnsi="Arial" w:cs="Arial"/>
                <w:sz w:val="24"/>
                <w:szCs w:val="24"/>
                <w:lang w:val="en-GB"/>
              </w:rPr>
            </w:pPr>
            <w:r>
              <w:rPr>
                <w:rFonts w:ascii="Arial" w:hAnsi="Arial" w:cs="Arial"/>
                <w:sz w:val="24"/>
                <w:szCs w:val="24"/>
                <w:lang w:val="en-GB"/>
              </w:rPr>
              <w:t>Review the policy to include how tenants in arrears can be supported.</w:t>
            </w:r>
          </w:p>
        </w:tc>
        <w:tc>
          <w:tcPr>
            <w:tcW w:w="2693" w:type="dxa"/>
          </w:tcPr>
          <w:p w14:paraId="367E5825" w14:textId="43CBD833" w:rsidR="00524918" w:rsidRPr="005733C2" w:rsidRDefault="00524918" w:rsidP="00706A76">
            <w:pPr>
              <w:pStyle w:val="TableParagraph"/>
              <w:spacing w:line="245" w:lineRule="auto"/>
              <w:ind w:right="274"/>
              <w:rPr>
                <w:rFonts w:ascii="Arial" w:hAnsi="Arial" w:cs="Arial"/>
                <w:sz w:val="24"/>
                <w:szCs w:val="24"/>
                <w:lang w:val="en-GB"/>
              </w:rPr>
            </w:pPr>
            <w:r>
              <w:rPr>
                <w:rFonts w:ascii="Arial" w:hAnsi="Arial" w:cs="Arial"/>
                <w:sz w:val="24"/>
                <w:szCs w:val="24"/>
                <w:lang w:val="en-GB"/>
              </w:rPr>
              <w:t>TP08 – Agreement that the landlord treats tenants fairly and with respect.</w:t>
            </w:r>
          </w:p>
        </w:tc>
      </w:tr>
    </w:tbl>
    <w:p w14:paraId="1F51E522" w14:textId="77777777" w:rsidR="009E2A17" w:rsidRDefault="009E2A17" w:rsidP="189F5C4B">
      <w:pPr>
        <w:pStyle w:val="Heading1"/>
        <w:tabs>
          <w:tab w:val="left" w:pos="747"/>
        </w:tabs>
        <w:spacing w:before="76"/>
        <w:ind w:left="0" w:firstLine="0"/>
        <w:rPr>
          <w:spacing w:val="-2"/>
          <w:sz w:val="24"/>
          <w:szCs w:val="24"/>
          <w:lang w:val="en-GB"/>
        </w:rPr>
      </w:pPr>
    </w:p>
    <w:p w14:paraId="62D4BAC6" w14:textId="77777777" w:rsidR="00644D07" w:rsidRDefault="00644D07" w:rsidP="189F5C4B">
      <w:pPr>
        <w:pStyle w:val="Heading1"/>
        <w:tabs>
          <w:tab w:val="left" w:pos="747"/>
        </w:tabs>
        <w:spacing w:before="76"/>
        <w:ind w:left="0" w:firstLine="0"/>
        <w:rPr>
          <w:spacing w:val="-2"/>
          <w:sz w:val="24"/>
          <w:szCs w:val="24"/>
          <w:lang w:val="en-GB"/>
        </w:rPr>
      </w:pPr>
    </w:p>
    <w:p w14:paraId="37A6DBBD" w14:textId="77777777" w:rsidR="00644D07" w:rsidRDefault="00644D07" w:rsidP="189F5C4B">
      <w:pPr>
        <w:pStyle w:val="Heading1"/>
        <w:tabs>
          <w:tab w:val="left" w:pos="747"/>
        </w:tabs>
        <w:spacing w:before="76"/>
        <w:ind w:left="0" w:firstLine="0"/>
        <w:rPr>
          <w:spacing w:val="-2"/>
          <w:sz w:val="24"/>
          <w:szCs w:val="24"/>
          <w:lang w:val="en-GB"/>
        </w:rPr>
      </w:pPr>
    </w:p>
    <w:p w14:paraId="58431DBA" w14:textId="77777777" w:rsidR="00644D07" w:rsidRDefault="00644D07" w:rsidP="189F5C4B">
      <w:pPr>
        <w:pStyle w:val="Heading1"/>
        <w:tabs>
          <w:tab w:val="left" w:pos="747"/>
        </w:tabs>
        <w:spacing w:before="76"/>
        <w:ind w:left="0" w:firstLine="0"/>
        <w:rPr>
          <w:spacing w:val="-2"/>
          <w:sz w:val="24"/>
          <w:szCs w:val="24"/>
          <w:lang w:val="en-GB"/>
        </w:rPr>
      </w:pPr>
    </w:p>
    <w:p w14:paraId="04441C1C" w14:textId="77777777" w:rsidR="00644D07" w:rsidRPr="00C47017" w:rsidRDefault="00644D07" w:rsidP="189F5C4B">
      <w:pPr>
        <w:pStyle w:val="Heading1"/>
        <w:tabs>
          <w:tab w:val="left" w:pos="747"/>
        </w:tabs>
        <w:spacing w:before="76"/>
        <w:ind w:left="0" w:firstLine="0"/>
        <w:rPr>
          <w:spacing w:val="-2"/>
          <w:sz w:val="24"/>
          <w:szCs w:val="24"/>
          <w:lang w:val="en-GB"/>
        </w:rPr>
      </w:pPr>
    </w:p>
    <w:p w14:paraId="7ED4279C" w14:textId="5DDC6893" w:rsidR="00826C99" w:rsidRDefault="00826C99" w:rsidP="00644D07">
      <w:pPr>
        <w:pStyle w:val="Heading1"/>
        <w:numPr>
          <w:ilvl w:val="0"/>
          <w:numId w:val="41"/>
        </w:numPr>
        <w:tabs>
          <w:tab w:val="left" w:pos="747"/>
        </w:tabs>
        <w:spacing w:before="76"/>
        <w:rPr>
          <w:spacing w:val="-2"/>
          <w:sz w:val="24"/>
          <w:szCs w:val="24"/>
          <w:lang w:val="en-GB"/>
        </w:rPr>
      </w:pPr>
      <w:r w:rsidRPr="00C47017">
        <w:rPr>
          <w:spacing w:val="-2"/>
          <w:sz w:val="24"/>
          <w:szCs w:val="24"/>
          <w:lang w:val="en-GB"/>
        </w:rPr>
        <w:lastRenderedPageBreak/>
        <w:t xml:space="preserve">Next </w:t>
      </w:r>
      <w:r w:rsidR="00644D07">
        <w:rPr>
          <w:spacing w:val="-2"/>
          <w:sz w:val="24"/>
          <w:szCs w:val="24"/>
          <w:lang w:val="en-GB"/>
        </w:rPr>
        <w:t>s</w:t>
      </w:r>
      <w:r w:rsidRPr="00C47017">
        <w:rPr>
          <w:spacing w:val="-2"/>
          <w:sz w:val="24"/>
          <w:szCs w:val="24"/>
          <w:lang w:val="en-GB"/>
        </w:rPr>
        <w:t>teps</w:t>
      </w:r>
    </w:p>
    <w:p w14:paraId="7695742F" w14:textId="77777777" w:rsidR="00644D07" w:rsidRPr="00C47017" w:rsidRDefault="00644D07" w:rsidP="00644D07">
      <w:pPr>
        <w:pStyle w:val="Heading1"/>
        <w:tabs>
          <w:tab w:val="left" w:pos="747"/>
        </w:tabs>
        <w:spacing w:before="76"/>
        <w:ind w:left="360" w:firstLine="0"/>
        <w:rPr>
          <w:spacing w:val="-2"/>
          <w:sz w:val="24"/>
          <w:szCs w:val="24"/>
          <w:lang w:val="en-GB"/>
        </w:rPr>
      </w:pPr>
    </w:p>
    <w:p w14:paraId="7ED4E105" w14:textId="1C0D623F" w:rsidR="00CB5827" w:rsidRPr="00C47017" w:rsidRDefault="00826C99" w:rsidP="189F5C4B">
      <w:pPr>
        <w:pStyle w:val="Heading1"/>
        <w:tabs>
          <w:tab w:val="left" w:pos="747"/>
        </w:tabs>
        <w:spacing w:before="76"/>
        <w:ind w:left="0" w:firstLine="0"/>
        <w:rPr>
          <w:b w:val="0"/>
          <w:bCs w:val="0"/>
          <w:spacing w:val="-2"/>
          <w:sz w:val="24"/>
          <w:szCs w:val="24"/>
          <w:lang w:val="en-GB"/>
        </w:rPr>
      </w:pPr>
      <w:r w:rsidRPr="00C47017">
        <w:rPr>
          <w:b w:val="0"/>
          <w:bCs w:val="0"/>
          <w:spacing w:val="-2"/>
          <w:sz w:val="24"/>
          <w:szCs w:val="24"/>
          <w:lang w:val="en-GB"/>
        </w:rPr>
        <w:t xml:space="preserve">We will discuss our findings and recommendations with </w:t>
      </w:r>
      <w:r w:rsidR="00644D07">
        <w:rPr>
          <w:b w:val="0"/>
          <w:bCs w:val="0"/>
          <w:spacing w:val="-2"/>
          <w:sz w:val="24"/>
          <w:szCs w:val="24"/>
          <w:lang w:val="en-GB"/>
        </w:rPr>
        <w:t xml:space="preserve">the </w:t>
      </w:r>
      <w:r w:rsidRPr="00C47017">
        <w:rPr>
          <w:b w:val="0"/>
          <w:bCs w:val="0"/>
          <w:spacing w:val="-2"/>
          <w:sz w:val="24"/>
          <w:szCs w:val="24"/>
          <w:lang w:val="en-GB"/>
        </w:rPr>
        <w:t xml:space="preserve">service and consider how we </w:t>
      </w:r>
      <w:r w:rsidR="00CB5827" w:rsidRPr="00C47017">
        <w:rPr>
          <w:b w:val="0"/>
          <w:bCs w:val="0"/>
          <w:spacing w:val="-2"/>
          <w:sz w:val="24"/>
          <w:szCs w:val="24"/>
          <w:lang w:val="en-GB"/>
        </w:rPr>
        <w:t xml:space="preserve">can </w:t>
      </w:r>
      <w:r w:rsidRPr="00C47017">
        <w:rPr>
          <w:b w:val="0"/>
          <w:bCs w:val="0"/>
          <w:spacing w:val="-2"/>
          <w:sz w:val="24"/>
          <w:szCs w:val="24"/>
          <w:lang w:val="en-GB"/>
        </w:rPr>
        <w:t>measure the impact of this review</w:t>
      </w:r>
      <w:r w:rsidR="00CB5827" w:rsidRPr="00C47017">
        <w:rPr>
          <w:b w:val="0"/>
          <w:bCs w:val="0"/>
          <w:spacing w:val="-2"/>
          <w:sz w:val="24"/>
          <w:szCs w:val="24"/>
          <w:lang w:val="en-GB"/>
        </w:rPr>
        <w:t>.</w:t>
      </w:r>
    </w:p>
    <w:p w14:paraId="651378C7" w14:textId="77777777" w:rsidR="00B91B01" w:rsidRPr="00C47017" w:rsidRDefault="00B91B01" w:rsidP="00B91B01">
      <w:pPr>
        <w:pStyle w:val="Heading1"/>
        <w:tabs>
          <w:tab w:val="left" w:pos="747"/>
        </w:tabs>
        <w:spacing w:before="76"/>
        <w:ind w:left="0" w:firstLine="0"/>
        <w:rPr>
          <w:b w:val="0"/>
          <w:bCs w:val="0"/>
          <w:spacing w:val="-2"/>
          <w:sz w:val="24"/>
          <w:szCs w:val="24"/>
          <w:lang w:val="en-GB"/>
        </w:rPr>
      </w:pPr>
    </w:p>
    <w:p w14:paraId="1796E142" w14:textId="70C8ACD6" w:rsidR="00B91B01" w:rsidRDefault="00B91B01" w:rsidP="00644D07">
      <w:pPr>
        <w:pStyle w:val="Heading1"/>
        <w:numPr>
          <w:ilvl w:val="0"/>
          <w:numId w:val="41"/>
        </w:numPr>
        <w:tabs>
          <w:tab w:val="left" w:pos="747"/>
        </w:tabs>
        <w:spacing w:before="76"/>
        <w:rPr>
          <w:spacing w:val="-2"/>
          <w:sz w:val="24"/>
          <w:szCs w:val="24"/>
          <w:lang w:val="en-GB"/>
        </w:rPr>
      </w:pPr>
      <w:r w:rsidRPr="00C47017">
        <w:rPr>
          <w:spacing w:val="-2"/>
          <w:sz w:val="24"/>
          <w:szCs w:val="24"/>
          <w:lang w:val="en-GB"/>
        </w:rPr>
        <w:t xml:space="preserve">Measuring </w:t>
      </w:r>
      <w:r w:rsidR="00644D07">
        <w:rPr>
          <w:spacing w:val="-2"/>
          <w:sz w:val="24"/>
          <w:szCs w:val="24"/>
          <w:lang w:val="en-GB"/>
        </w:rPr>
        <w:t>i</w:t>
      </w:r>
      <w:r w:rsidRPr="00C47017">
        <w:rPr>
          <w:spacing w:val="-2"/>
          <w:sz w:val="24"/>
          <w:szCs w:val="24"/>
          <w:lang w:val="en-GB"/>
        </w:rPr>
        <w:t>mpact</w:t>
      </w:r>
    </w:p>
    <w:p w14:paraId="43D22B01" w14:textId="77777777" w:rsidR="00644D07" w:rsidRPr="00C47017" w:rsidRDefault="00644D07" w:rsidP="00644D07">
      <w:pPr>
        <w:pStyle w:val="Heading1"/>
        <w:tabs>
          <w:tab w:val="left" w:pos="747"/>
        </w:tabs>
        <w:spacing w:before="76"/>
        <w:ind w:left="360" w:firstLine="0"/>
        <w:rPr>
          <w:spacing w:val="-2"/>
          <w:sz w:val="24"/>
          <w:szCs w:val="24"/>
          <w:lang w:val="en-GB"/>
        </w:rPr>
      </w:pPr>
    </w:p>
    <w:p w14:paraId="6155DB53" w14:textId="6A0BEF88" w:rsidR="00B91B01" w:rsidRDefault="00B91B01" w:rsidP="00B91B01">
      <w:pPr>
        <w:pStyle w:val="Heading1"/>
        <w:tabs>
          <w:tab w:val="left" w:pos="747"/>
        </w:tabs>
        <w:spacing w:before="76"/>
        <w:ind w:left="0" w:firstLine="0"/>
        <w:rPr>
          <w:b w:val="0"/>
          <w:bCs w:val="0"/>
          <w:spacing w:val="-2"/>
          <w:sz w:val="24"/>
          <w:szCs w:val="24"/>
          <w:lang w:val="en-GB"/>
        </w:rPr>
      </w:pPr>
      <w:r w:rsidRPr="00C47017">
        <w:rPr>
          <w:b w:val="0"/>
          <w:bCs w:val="0"/>
          <w:spacing w:val="-2"/>
          <w:sz w:val="24"/>
          <w:szCs w:val="24"/>
          <w:lang w:val="en-GB"/>
        </w:rPr>
        <w:t>We will monitor the following to see if the agreed actions have resulted in service satisfaction improvements:</w:t>
      </w:r>
    </w:p>
    <w:p w14:paraId="32BE38CE" w14:textId="77777777" w:rsidR="00644D07" w:rsidRPr="00C47017" w:rsidRDefault="00644D07" w:rsidP="00B91B01">
      <w:pPr>
        <w:pStyle w:val="Heading1"/>
        <w:tabs>
          <w:tab w:val="left" w:pos="747"/>
        </w:tabs>
        <w:spacing w:before="76"/>
        <w:ind w:left="0" w:firstLine="0"/>
        <w:rPr>
          <w:b w:val="0"/>
          <w:bCs w:val="0"/>
          <w:spacing w:val="-2"/>
          <w:sz w:val="24"/>
          <w:szCs w:val="24"/>
          <w:lang w:val="en-GB"/>
        </w:rPr>
      </w:pPr>
    </w:p>
    <w:p w14:paraId="66D363D2" w14:textId="03055150" w:rsidR="00B91B01" w:rsidRPr="00C47017" w:rsidRDefault="00644D07" w:rsidP="00B91B01">
      <w:pPr>
        <w:pStyle w:val="Heading1"/>
        <w:numPr>
          <w:ilvl w:val="0"/>
          <w:numId w:val="45"/>
        </w:numPr>
        <w:tabs>
          <w:tab w:val="left" w:pos="747"/>
        </w:tabs>
        <w:spacing w:before="76"/>
        <w:rPr>
          <w:b w:val="0"/>
          <w:bCs w:val="0"/>
          <w:spacing w:val="-2"/>
          <w:sz w:val="24"/>
          <w:szCs w:val="24"/>
          <w:lang w:val="en-GB"/>
        </w:rPr>
      </w:pPr>
      <w:r>
        <w:rPr>
          <w:b w:val="0"/>
          <w:bCs w:val="0"/>
          <w:spacing w:val="-2"/>
          <w:sz w:val="24"/>
          <w:szCs w:val="24"/>
          <w:lang w:val="en-GB"/>
        </w:rPr>
        <w:t>t</w:t>
      </w:r>
      <w:r w:rsidR="006A5F9C" w:rsidRPr="00C47017">
        <w:rPr>
          <w:b w:val="0"/>
          <w:bCs w:val="0"/>
          <w:spacing w:val="-2"/>
          <w:sz w:val="24"/>
          <w:szCs w:val="24"/>
          <w:lang w:val="en-GB"/>
        </w:rPr>
        <w:t>enant satisfaction</w:t>
      </w:r>
      <w:r w:rsidR="00B91B01" w:rsidRPr="00C47017">
        <w:rPr>
          <w:b w:val="0"/>
          <w:bCs w:val="0"/>
          <w:spacing w:val="-2"/>
          <w:sz w:val="24"/>
          <w:szCs w:val="24"/>
          <w:lang w:val="en-GB"/>
        </w:rPr>
        <w:t xml:space="preserve"> survey results</w:t>
      </w:r>
    </w:p>
    <w:p w14:paraId="2282714C" w14:textId="57897070" w:rsidR="00B91B01" w:rsidRPr="00C47017" w:rsidRDefault="00644D07" w:rsidP="00B91B01">
      <w:pPr>
        <w:pStyle w:val="Heading1"/>
        <w:numPr>
          <w:ilvl w:val="0"/>
          <w:numId w:val="45"/>
        </w:numPr>
        <w:tabs>
          <w:tab w:val="left" w:pos="747"/>
        </w:tabs>
        <w:spacing w:before="76"/>
        <w:rPr>
          <w:b w:val="0"/>
          <w:bCs w:val="0"/>
          <w:spacing w:val="-2"/>
          <w:sz w:val="24"/>
          <w:szCs w:val="24"/>
          <w:lang w:val="en-GB"/>
        </w:rPr>
      </w:pPr>
      <w:r>
        <w:rPr>
          <w:b w:val="0"/>
          <w:bCs w:val="0"/>
          <w:spacing w:val="-2"/>
          <w:sz w:val="24"/>
          <w:szCs w:val="24"/>
          <w:lang w:val="en-GB"/>
        </w:rPr>
        <w:t>n</w:t>
      </w:r>
      <w:r w:rsidR="00B91B01" w:rsidRPr="00C47017">
        <w:rPr>
          <w:b w:val="0"/>
          <w:bCs w:val="0"/>
          <w:spacing w:val="-2"/>
          <w:sz w:val="24"/>
          <w:szCs w:val="24"/>
          <w:lang w:val="en-GB"/>
        </w:rPr>
        <w:t>umber of complaints and compliments</w:t>
      </w:r>
    </w:p>
    <w:p w14:paraId="7024417B" w14:textId="1D1C9BA2" w:rsidR="006A5F9C" w:rsidRPr="00C47017" w:rsidRDefault="00644D07" w:rsidP="006A5F9C">
      <w:pPr>
        <w:pStyle w:val="Heading1"/>
        <w:numPr>
          <w:ilvl w:val="0"/>
          <w:numId w:val="45"/>
        </w:numPr>
        <w:tabs>
          <w:tab w:val="left" w:pos="747"/>
        </w:tabs>
        <w:spacing w:before="76"/>
        <w:rPr>
          <w:b w:val="0"/>
          <w:bCs w:val="0"/>
          <w:sz w:val="24"/>
          <w:szCs w:val="24"/>
          <w:lang w:val="en-GB"/>
        </w:rPr>
      </w:pPr>
      <w:r>
        <w:rPr>
          <w:b w:val="0"/>
          <w:bCs w:val="0"/>
          <w:spacing w:val="-2"/>
          <w:sz w:val="24"/>
          <w:szCs w:val="24"/>
          <w:lang w:val="en-GB"/>
        </w:rPr>
        <w:t>v</w:t>
      </w:r>
      <w:r w:rsidR="00B91B01" w:rsidRPr="00C47017">
        <w:rPr>
          <w:b w:val="0"/>
          <w:bCs w:val="0"/>
          <w:spacing w:val="-2"/>
          <w:sz w:val="24"/>
          <w:szCs w:val="24"/>
          <w:lang w:val="en-GB"/>
        </w:rPr>
        <w:t xml:space="preserve">isits to the </w:t>
      </w:r>
      <w:r w:rsidR="006A5F9C" w:rsidRPr="00C47017">
        <w:rPr>
          <w:b w:val="0"/>
          <w:bCs w:val="0"/>
          <w:spacing w:val="-2"/>
          <w:sz w:val="24"/>
          <w:szCs w:val="24"/>
          <w:lang w:val="en-GB"/>
        </w:rPr>
        <w:t>aids and adaptations page</w:t>
      </w:r>
    </w:p>
    <w:p w14:paraId="6D9805F3" w14:textId="77777777" w:rsidR="006A5F9C" w:rsidRPr="00C47017" w:rsidRDefault="006A5F9C" w:rsidP="006A5F9C">
      <w:pPr>
        <w:pStyle w:val="Heading1"/>
        <w:tabs>
          <w:tab w:val="left" w:pos="747"/>
        </w:tabs>
        <w:spacing w:before="76"/>
        <w:ind w:left="0" w:firstLine="0"/>
        <w:rPr>
          <w:b w:val="0"/>
          <w:bCs w:val="0"/>
          <w:sz w:val="24"/>
          <w:szCs w:val="24"/>
          <w:lang w:val="en-GB"/>
        </w:rPr>
      </w:pPr>
    </w:p>
    <w:p w14:paraId="4001510E" w14:textId="65F3733A" w:rsidR="00DA6F44" w:rsidRDefault="00F606A0" w:rsidP="00644D07">
      <w:pPr>
        <w:pStyle w:val="Heading1"/>
        <w:numPr>
          <w:ilvl w:val="0"/>
          <w:numId w:val="41"/>
        </w:numPr>
        <w:tabs>
          <w:tab w:val="left" w:pos="747"/>
        </w:tabs>
        <w:spacing w:before="76"/>
        <w:rPr>
          <w:sz w:val="24"/>
          <w:szCs w:val="24"/>
          <w:lang w:val="en-GB"/>
        </w:rPr>
      </w:pPr>
      <w:r w:rsidRPr="00C47017">
        <w:rPr>
          <w:spacing w:val="-2"/>
          <w:sz w:val="24"/>
          <w:szCs w:val="24"/>
          <w:lang w:val="en-GB"/>
        </w:rPr>
        <w:t>S</w:t>
      </w:r>
      <w:r w:rsidRPr="00C47017">
        <w:rPr>
          <w:sz w:val="24"/>
          <w:szCs w:val="24"/>
          <w:lang w:val="en-GB"/>
        </w:rPr>
        <w:t>up</w:t>
      </w:r>
      <w:r w:rsidRPr="00C47017">
        <w:rPr>
          <w:spacing w:val="-4"/>
          <w:sz w:val="24"/>
          <w:szCs w:val="24"/>
          <w:lang w:val="en-GB"/>
        </w:rPr>
        <w:t>p</w:t>
      </w:r>
      <w:r w:rsidRPr="00C47017">
        <w:rPr>
          <w:sz w:val="24"/>
          <w:szCs w:val="24"/>
          <w:lang w:val="en-GB"/>
        </w:rPr>
        <w:t>o</w:t>
      </w:r>
      <w:r w:rsidRPr="00C47017">
        <w:rPr>
          <w:spacing w:val="-2"/>
          <w:sz w:val="24"/>
          <w:szCs w:val="24"/>
          <w:lang w:val="en-GB"/>
        </w:rPr>
        <w:t>r</w:t>
      </w:r>
      <w:r w:rsidRPr="00C47017">
        <w:rPr>
          <w:sz w:val="24"/>
          <w:szCs w:val="24"/>
          <w:lang w:val="en-GB"/>
        </w:rPr>
        <w:t>t</w:t>
      </w:r>
      <w:r w:rsidRPr="00C47017">
        <w:rPr>
          <w:spacing w:val="21"/>
          <w:sz w:val="24"/>
          <w:szCs w:val="24"/>
          <w:lang w:val="en-GB"/>
        </w:rPr>
        <w:t xml:space="preserve"> </w:t>
      </w:r>
      <w:r w:rsidRPr="00C47017">
        <w:rPr>
          <w:spacing w:val="-4"/>
          <w:sz w:val="24"/>
          <w:szCs w:val="24"/>
          <w:lang w:val="en-GB"/>
        </w:rPr>
        <w:t>p</w:t>
      </w:r>
      <w:r w:rsidRPr="00C47017">
        <w:rPr>
          <w:spacing w:val="2"/>
          <w:sz w:val="24"/>
          <w:szCs w:val="24"/>
          <w:lang w:val="en-GB"/>
        </w:rPr>
        <w:t>r</w:t>
      </w:r>
      <w:r w:rsidRPr="00C47017">
        <w:rPr>
          <w:spacing w:val="-4"/>
          <w:sz w:val="24"/>
          <w:szCs w:val="24"/>
          <w:lang w:val="en-GB"/>
        </w:rPr>
        <w:t>o</w:t>
      </w:r>
      <w:r w:rsidRPr="00C47017">
        <w:rPr>
          <w:spacing w:val="3"/>
          <w:sz w:val="24"/>
          <w:szCs w:val="24"/>
          <w:lang w:val="en-GB"/>
        </w:rPr>
        <w:t>v</w:t>
      </w:r>
      <w:r w:rsidRPr="00C47017">
        <w:rPr>
          <w:spacing w:val="-1"/>
          <w:sz w:val="24"/>
          <w:szCs w:val="24"/>
          <w:lang w:val="en-GB"/>
        </w:rPr>
        <w:t>i</w:t>
      </w:r>
      <w:r w:rsidRPr="00C47017">
        <w:rPr>
          <w:spacing w:val="-4"/>
          <w:sz w:val="24"/>
          <w:szCs w:val="24"/>
          <w:lang w:val="en-GB"/>
        </w:rPr>
        <w:t>d</w:t>
      </w:r>
      <w:r w:rsidRPr="00C47017">
        <w:rPr>
          <w:spacing w:val="-1"/>
          <w:sz w:val="24"/>
          <w:szCs w:val="24"/>
          <w:lang w:val="en-GB"/>
        </w:rPr>
        <w:t>e</w:t>
      </w:r>
      <w:r w:rsidRPr="00C47017">
        <w:rPr>
          <w:sz w:val="24"/>
          <w:szCs w:val="24"/>
          <w:lang w:val="en-GB"/>
        </w:rPr>
        <w:t>d</w:t>
      </w:r>
      <w:r w:rsidRPr="00C47017">
        <w:rPr>
          <w:spacing w:val="26"/>
          <w:sz w:val="24"/>
          <w:szCs w:val="24"/>
          <w:lang w:val="en-GB"/>
        </w:rPr>
        <w:t xml:space="preserve"> </w:t>
      </w:r>
      <w:r w:rsidRPr="00C47017">
        <w:rPr>
          <w:spacing w:val="-4"/>
          <w:sz w:val="24"/>
          <w:szCs w:val="24"/>
          <w:lang w:val="en-GB"/>
        </w:rPr>
        <w:t>f</w:t>
      </w:r>
      <w:r w:rsidRPr="00C47017">
        <w:rPr>
          <w:sz w:val="24"/>
          <w:szCs w:val="24"/>
          <w:lang w:val="en-GB"/>
        </w:rPr>
        <w:t>or</w:t>
      </w:r>
      <w:r w:rsidRPr="00C47017">
        <w:rPr>
          <w:spacing w:val="18"/>
          <w:sz w:val="24"/>
          <w:szCs w:val="24"/>
          <w:lang w:val="en-GB"/>
        </w:rPr>
        <w:t xml:space="preserve"> </w:t>
      </w:r>
      <w:r w:rsidRPr="00C47017">
        <w:rPr>
          <w:sz w:val="24"/>
          <w:szCs w:val="24"/>
          <w:lang w:val="en-GB"/>
        </w:rPr>
        <w:t>t</w:t>
      </w:r>
      <w:r w:rsidRPr="00C47017">
        <w:rPr>
          <w:spacing w:val="-4"/>
          <w:sz w:val="24"/>
          <w:szCs w:val="24"/>
          <w:lang w:val="en-GB"/>
        </w:rPr>
        <w:t>h</w:t>
      </w:r>
      <w:r w:rsidRPr="00C47017">
        <w:rPr>
          <w:sz w:val="24"/>
          <w:szCs w:val="24"/>
          <w:lang w:val="en-GB"/>
        </w:rPr>
        <w:t>e</w:t>
      </w:r>
      <w:r w:rsidRPr="00C47017">
        <w:rPr>
          <w:spacing w:val="17"/>
          <w:sz w:val="24"/>
          <w:szCs w:val="24"/>
          <w:lang w:val="en-GB"/>
        </w:rPr>
        <w:t xml:space="preserve"> </w:t>
      </w:r>
      <w:r w:rsidR="00644D07">
        <w:rPr>
          <w:spacing w:val="-2"/>
          <w:sz w:val="24"/>
          <w:szCs w:val="24"/>
          <w:lang w:val="en-GB"/>
        </w:rPr>
        <w:t>s</w:t>
      </w:r>
      <w:r w:rsidRPr="00C47017">
        <w:rPr>
          <w:spacing w:val="3"/>
          <w:sz w:val="24"/>
          <w:szCs w:val="24"/>
          <w:lang w:val="en-GB"/>
        </w:rPr>
        <w:t>c</w:t>
      </w:r>
      <w:r w:rsidRPr="00C47017">
        <w:rPr>
          <w:spacing w:val="2"/>
          <w:sz w:val="24"/>
          <w:szCs w:val="24"/>
          <w:lang w:val="en-GB"/>
        </w:rPr>
        <w:t>r</w:t>
      </w:r>
      <w:r w:rsidRPr="00C47017">
        <w:rPr>
          <w:spacing w:val="-4"/>
          <w:sz w:val="24"/>
          <w:szCs w:val="24"/>
          <w:lang w:val="en-GB"/>
        </w:rPr>
        <w:t>u</w:t>
      </w:r>
      <w:r w:rsidRPr="00C47017">
        <w:rPr>
          <w:sz w:val="24"/>
          <w:szCs w:val="24"/>
          <w:lang w:val="en-GB"/>
        </w:rPr>
        <w:t>t</w:t>
      </w:r>
      <w:r w:rsidRPr="00C47017">
        <w:rPr>
          <w:spacing w:val="-1"/>
          <w:sz w:val="24"/>
          <w:szCs w:val="24"/>
          <w:lang w:val="en-GB"/>
        </w:rPr>
        <w:t>i</w:t>
      </w:r>
      <w:r w:rsidRPr="00C47017">
        <w:rPr>
          <w:spacing w:val="-4"/>
          <w:sz w:val="24"/>
          <w:szCs w:val="24"/>
          <w:lang w:val="en-GB"/>
        </w:rPr>
        <w:t>n</w:t>
      </w:r>
      <w:r w:rsidRPr="00C47017">
        <w:rPr>
          <w:sz w:val="24"/>
          <w:szCs w:val="24"/>
          <w:lang w:val="en-GB"/>
        </w:rPr>
        <w:t>y</w:t>
      </w:r>
      <w:r w:rsidR="00644D07">
        <w:rPr>
          <w:sz w:val="24"/>
          <w:szCs w:val="24"/>
          <w:lang w:val="en-GB"/>
        </w:rPr>
        <w:t xml:space="preserve"> </w:t>
      </w:r>
      <w:r w:rsidR="00644D07">
        <w:rPr>
          <w:spacing w:val="24"/>
          <w:sz w:val="24"/>
          <w:szCs w:val="24"/>
          <w:lang w:val="en-GB"/>
        </w:rPr>
        <w:t>r</w:t>
      </w:r>
      <w:r w:rsidRPr="00C47017">
        <w:rPr>
          <w:spacing w:val="7"/>
          <w:sz w:val="24"/>
          <w:szCs w:val="24"/>
          <w:lang w:val="en-GB"/>
        </w:rPr>
        <w:t>e</w:t>
      </w:r>
      <w:r w:rsidRPr="00C47017">
        <w:rPr>
          <w:spacing w:val="-1"/>
          <w:sz w:val="24"/>
          <w:szCs w:val="24"/>
          <w:lang w:val="en-GB"/>
        </w:rPr>
        <w:t>v</w:t>
      </w:r>
      <w:r w:rsidRPr="00C47017">
        <w:rPr>
          <w:spacing w:val="-6"/>
          <w:sz w:val="24"/>
          <w:szCs w:val="24"/>
          <w:lang w:val="en-GB"/>
        </w:rPr>
        <w:t>i</w:t>
      </w:r>
      <w:r w:rsidRPr="00C47017">
        <w:rPr>
          <w:spacing w:val="3"/>
          <w:sz w:val="24"/>
          <w:szCs w:val="24"/>
          <w:lang w:val="en-GB"/>
        </w:rPr>
        <w:t>e</w:t>
      </w:r>
      <w:r w:rsidRPr="00C47017">
        <w:rPr>
          <w:sz w:val="24"/>
          <w:szCs w:val="24"/>
          <w:lang w:val="en-GB"/>
        </w:rPr>
        <w:t>w</w:t>
      </w:r>
    </w:p>
    <w:p w14:paraId="13F06889" w14:textId="77777777" w:rsidR="00644D07" w:rsidRPr="00C47017" w:rsidRDefault="00644D07" w:rsidP="00644D07">
      <w:pPr>
        <w:pStyle w:val="Heading1"/>
        <w:tabs>
          <w:tab w:val="left" w:pos="747"/>
        </w:tabs>
        <w:spacing w:before="76"/>
        <w:ind w:left="360" w:firstLine="0"/>
        <w:rPr>
          <w:b w:val="0"/>
          <w:bCs w:val="0"/>
          <w:sz w:val="24"/>
          <w:szCs w:val="24"/>
          <w:lang w:val="en-GB"/>
        </w:rPr>
      </w:pPr>
    </w:p>
    <w:p w14:paraId="0D8F682C" w14:textId="3EA8A1C1" w:rsidR="00DA6F44" w:rsidRPr="00C47017" w:rsidRDefault="00F606A0" w:rsidP="189F5C4B">
      <w:pPr>
        <w:pStyle w:val="BodyText"/>
        <w:spacing w:before="16" w:line="241" w:lineRule="auto"/>
        <w:ind w:left="0"/>
        <w:rPr>
          <w:sz w:val="24"/>
          <w:szCs w:val="24"/>
          <w:lang w:val="en-GB"/>
        </w:rPr>
      </w:pPr>
      <w:r w:rsidRPr="00C47017">
        <w:rPr>
          <w:spacing w:val="-4"/>
          <w:sz w:val="24"/>
          <w:szCs w:val="24"/>
          <w:lang w:val="en-GB"/>
        </w:rPr>
        <w:t>T</w:t>
      </w:r>
      <w:r w:rsidRPr="00C47017">
        <w:rPr>
          <w:spacing w:val="3"/>
          <w:sz w:val="24"/>
          <w:szCs w:val="24"/>
          <w:lang w:val="en-GB"/>
        </w:rPr>
        <w:t>h</w:t>
      </w:r>
      <w:r w:rsidRPr="00C47017">
        <w:rPr>
          <w:sz w:val="24"/>
          <w:szCs w:val="24"/>
          <w:lang w:val="en-GB"/>
        </w:rPr>
        <w:t>e</w:t>
      </w:r>
      <w:r w:rsidRPr="00C47017">
        <w:rPr>
          <w:spacing w:val="11"/>
          <w:sz w:val="24"/>
          <w:szCs w:val="24"/>
          <w:lang w:val="en-GB"/>
        </w:rPr>
        <w:t xml:space="preserve"> </w:t>
      </w:r>
      <w:r w:rsidRPr="00C47017">
        <w:rPr>
          <w:spacing w:val="-1"/>
          <w:sz w:val="24"/>
          <w:szCs w:val="24"/>
          <w:lang w:val="en-GB"/>
        </w:rPr>
        <w:t>g</w:t>
      </w:r>
      <w:r w:rsidRPr="00C47017">
        <w:rPr>
          <w:spacing w:val="-4"/>
          <w:sz w:val="24"/>
          <w:szCs w:val="24"/>
          <w:lang w:val="en-GB"/>
        </w:rPr>
        <w:t>r</w:t>
      </w:r>
      <w:r w:rsidRPr="00C47017">
        <w:rPr>
          <w:spacing w:val="3"/>
          <w:sz w:val="24"/>
          <w:szCs w:val="24"/>
          <w:lang w:val="en-GB"/>
        </w:rPr>
        <w:t>o</w:t>
      </w:r>
      <w:r w:rsidRPr="00C47017">
        <w:rPr>
          <w:spacing w:val="-1"/>
          <w:sz w:val="24"/>
          <w:szCs w:val="24"/>
          <w:lang w:val="en-GB"/>
        </w:rPr>
        <w:t>u</w:t>
      </w:r>
      <w:r w:rsidRPr="00C47017">
        <w:rPr>
          <w:sz w:val="24"/>
          <w:szCs w:val="24"/>
          <w:lang w:val="en-GB"/>
        </w:rPr>
        <w:t>p</w:t>
      </w:r>
      <w:r w:rsidRPr="00C47017">
        <w:rPr>
          <w:spacing w:val="11"/>
          <w:sz w:val="24"/>
          <w:szCs w:val="24"/>
          <w:lang w:val="en-GB"/>
        </w:rPr>
        <w:t xml:space="preserve"> </w:t>
      </w:r>
      <w:r w:rsidRPr="00C47017">
        <w:rPr>
          <w:spacing w:val="-5"/>
          <w:sz w:val="24"/>
          <w:szCs w:val="24"/>
          <w:lang w:val="en-GB"/>
        </w:rPr>
        <w:t>w</w:t>
      </w:r>
      <w:r w:rsidRPr="00C47017">
        <w:rPr>
          <w:spacing w:val="6"/>
          <w:sz w:val="24"/>
          <w:szCs w:val="24"/>
          <w:lang w:val="en-GB"/>
        </w:rPr>
        <w:t>i</w:t>
      </w:r>
      <w:r w:rsidRPr="00C47017">
        <w:rPr>
          <w:spacing w:val="-8"/>
          <w:sz w:val="24"/>
          <w:szCs w:val="24"/>
          <w:lang w:val="en-GB"/>
        </w:rPr>
        <w:t>s</w:t>
      </w:r>
      <w:r w:rsidRPr="00C47017">
        <w:rPr>
          <w:spacing w:val="3"/>
          <w:sz w:val="24"/>
          <w:szCs w:val="24"/>
          <w:lang w:val="en-GB"/>
        </w:rPr>
        <w:t>he</w:t>
      </w:r>
      <w:r w:rsidRPr="00C47017">
        <w:rPr>
          <w:sz w:val="24"/>
          <w:szCs w:val="24"/>
          <w:lang w:val="en-GB"/>
        </w:rPr>
        <w:t>s</w:t>
      </w:r>
      <w:r w:rsidRPr="00C47017">
        <w:rPr>
          <w:spacing w:val="10"/>
          <w:sz w:val="24"/>
          <w:szCs w:val="24"/>
          <w:lang w:val="en-GB"/>
        </w:rPr>
        <w:t xml:space="preserve"> </w:t>
      </w:r>
      <w:r w:rsidRPr="00C47017">
        <w:rPr>
          <w:spacing w:val="-1"/>
          <w:sz w:val="24"/>
          <w:szCs w:val="24"/>
          <w:lang w:val="en-GB"/>
        </w:rPr>
        <w:t>t</w:t>
      </w:r>
      <w:r w:rsidRPr="00C47017">
        <w:rPr>
          <w:sz w:val="24"/>
          <w:szCs w:val="24"/>
          <w:lang w:val="en-GB"/>
        </w:rPr>
        <w:t>o</w:t>
      </w:r>
      <w:r w:rsidRPr="00C47017">
        <w:rPr>
          <w:spacing w:val="11"/>
          <w:sz w:val="24"/>
          <w:szCs w:val="24"/>
          <w:lang w:val="en-GB"/>
        </w:rPr>
        <w:t xml:space="preserve"> </w:t>
      </w:r>
      <w:r w:rsidRPr="00C47017">
        <w:rPr>
          <w:spacing w:val="-1"/>
          <w:sz w:val="24"/>
          <w:szCs w:val="24"/>
          <w:lang w:val="en-GB"/>
        </w:rPr>
        <w:t>e</w:t>
      </w:r>
      <w:r w:rsidRPr="00C47017">
        <w:rPr>
          <w:spacing w:val="-3"/>
          <w:sz w:val="24"/>
          <w:szCs w:val="24"/>
          <w:lang w:val="en-GB"/>
        </w:rPr>
        <w:t>x</w:t>
      </w:r>
      <w:r w:rsidRPr="00C47017">
        <w:rPr>
          <w:spacing w:val="-1"/>
          <w:sz w:val="24"/>
          <w:szCs w:val="24"/>
          <w:lang w:val="en-GB"/>
        </w:rPr>
        <w:t>p</w:t>
      </w:r>
      <w:r w:rsidRPr="00C47017">
        <w:rPr>
          <w:spacing w:val="-4"/>
          <w:sz w:val="24"/>
          <w:szCs w:val="24"/>
          <w:lang w:val="en-GB"/>
        </w:rPr>
        <w:t>r</w:t>
      </w:r>
      <w:r w:rsidRPr="00C47017">
        <w:rPr>
          <w:spacing w:val="7"/>
          <w:sz w:val="24"/>
          <w:szCs w:val="24"/>
          <w:lang w:val="en-GB"/>
        </w:rPr>
        <w:t>e</w:t>
      </w:r>
      <w:r w:rsidRPr="00C47017">
        <w:rPr>
          <w:spacing w:val="-3"/>
          <w:sz w:val="24"/>
          <w:szCs w:val="24"/>
          <w:lang w:val="en-GB"/>
        </w:rPr>
        <w:t>s</w:t>
      </w:r>
      <w:r w:rsidRPr="00C47017">
        <w:rPr>
          <w:sz w:val="24"/>
          <w:szCs w:val="24"/>
          <w:lang w:val="en-GB"/>
        </w:rPr>
        <w:t>s</w:t>
      </w:r>
      <w:r w:rsidRPr="00C47017">
        <w:rPr>
          <w:spacing w:val="9"/>
          <w:sz w:val="24"/>
          <w:szCs w:val="24"/>
          <w:lang w:val="en-GB"/>
        </w:rPr>
        <w:t xml:space="preserve"> </w:t>
      </w:r>
      <w:r w:rsidRPr="00C47017">
        <w:rPr>
          <w:spacing w:val="-3"/>
          <w:sz w:val="24"/>
          <w:szCs w:val="24"/>
          <w:lang w:val="en-GB"/>
        </w:rPr>
        <w:t>i</w:t>
      </w:r>
      <w:r w:rsidRPr="00C47017">
        <w:rPr>
          <w:spacing w:val="3"/>
          <w:sz w:val="24"/>
          <w:szCs w:val="24"/>
          <w:lang w:val="en-GB"/>
        </w:rPr>
        <w:t>t</w:t>
      </w:r>
      <w:r w:rsidRPr="00C47017">
        <w:rPr>
          <w:sz w:val="24"/>
          <w:szCs w:val="24"/>
          <w:lang w:val="en-GB"/>
        </w:rPr>
        <w:t>s</w:t>
      </w:r>
      <w:r w:rsidRPr="00C47017">
        <w:rPr>
          <w:spacing w:val="10"/>
          <w:sz w:val="24"/>
          <w:szCs w:val="24"/>
          <w:lang w:val="en-GB"/>
        </w:rPr>
        <w:t xml:space="preserve"> </w:t>
      </w:r>
      <w:r w:rsidRPr="00C47017">
        <w:rPr>
          <w:spacing w:val="-1"/>
          <w:sz w:val="24"/>
          <w:szCs w:val="24"/>
          <w:lang w:val="en-GB"/>
        </w:rPr>
        <w:t>t</w:t>
      </w:r>
      <w:r w:rsidRPr="00C47017">
        <w:rPr>
          <w:spacing w:val="3"/>
          <w:sz w:val="24"/>
          <w:szCs w:val="24"/>
          <w:lang w:val="en-GB"/>
        </w:rPr>
        <w:t>h</w:t>
      </w:r>
      <w:r w:rsidRPr="00C47017">
        <w:rPr>
          <w:spacing w:val="-1"/>
          <w:sz w:val="24"/>
          <w:szCs w:val="24"/>
          <w:lang w:val="en-GB"/>
        </w:rPr>
        <w:t>an</w:t>
      </w:r>
      <w:r w:rsidRPr="00C47017">
        <w:rPr>
          <w:spacing w:val="1"/>
          <w:sz w:val="24"/>
          <w:szCs w:val="24"/>
          <w:lang w:val="en-GB"/>
        </w:rPr>
        <w:t>k</w:t>
      </w:r>
      <w:r w:rsidRPr="00C47017">
        <w:rPr>
          <w:sz w:val="24"/>
          <w:szCs w:val="24"/>
          <w:lang w:val="en-GB"/>
        </w:rPr>
        <w:t>s</w:t>
      </w:r>
      <w:r w:rsidRPr="00C47017">
        <w:rPr>
          <w:spacing w:val="4"/>
          <w:sz w:val="24"/>
          <w:szCs w:val="24"/>
          <w:lang w:val="en-GB"/>
        </w:rPr>
        <w:t xml:space="preserve"> </w:t>
      </w:r>
      <w:r w:rsidRPr="00C47017">
        <w:rPr>
          <w:spacing w:val="3"/>
          <w:sz w:val="24"/>
          <w:szCs w:val="24"/>
          <w:lang w:val="en-GB"/>
        </w:rPr>
        <w:t>t</w:t>
      </w:r>
      <w:r w:rsidRPr="00C47017">
        <w:rPr>
          <w:sz w:val="24"/>
          <w:szCs w:val="24"/>
          <w:lang w:val="en-GB"/>
        </w:rPr>
        <w:t>o</w:t>
      </w:r>
      <w:r w:rsidRPr="00C47017">
        <w:rPr>
          <w:spacing w:val="11"/>
          <w:sz w:val="24"/>
          <w:szCs w:val="24"/>
          <w:lang w:val="en-GB"/>
        </w:rPr>
        <w:t xml:space="preserve"> </w:t>
      </w:r>
      <w:r w:rsidRPr="00C47017">
        <w:rPr>
          <w:spacing w:val="-1"/>
          <w:sz w:val="24"/>
          <w:szCs w:val="24"/>
          <w:lang w:val="en-GB"/>
        </w:rPr>
        <w:t>a</w:t>
      </w:r>
      <w:r w:rsidRPr="00C47017">
        <w:rPr>
          <w:spacing w:val="1"/>
          <w:sz w:val="24"/>
          <w:szCs w:val="24"/>
          <w:lang w:val="en-GB"/>
        </w:rPr>
        <w:t>l</w:t>
      </w:r>
      <w:r w:rsidRPr="00C47017">
        <w:rPr>
          <w:sz w:val="24"/>
          <w:szCs w:val="24"/>
          <w:lang w:val="en-GB"/>
        </w:rPr>
        <w:t>l</w:t>
      </w:r>
      <w:r w:rsidRPr="00C47017">
        <w:rPr>
          <w:spacing w:val="10"/>
          <w:sz w:val="24"/>
          <w:szCs w:val="24"/>
          <w:lang w:val="en-GB"/>
        </w:rPr>
        <w:t xml:space="preserve"> </w:t>
      </w:r>
      <w:r w:rsidRPr="00C47017">
        <w:rPr>
          <w:spacing w:val="-1"/>
          <w:sz w:val="24"/>
          <w:szCs w:val="24"/>
          <w:lang w:val="en-GB"/>
        </w:rPr>
        <w:t>t</w:t>
      </w:r>
      <w:r w:rsidRPr="00C47017">
        <w:rPr>
          <w:spacing w:val="3"/>
          <w:sz w:val="24"/>
          <w:szCs w:val="24"/>
          <w:lang w:val="en-GB"/>
        </w:rPr>
        <w:t>h</w:t>
      </w:r>
      <w:r w:rsidRPr="00C47017">
        <w:rPr>
          <w:spacing w:val="-1"/>
          <w:sz w:val="24"/>
          <w:szCs w:val="24"/>
          <w:lang w:val="en-GB"/>
        </w:rPr>
        <w:t>o</w:t>
      </w:r>
      <w:r w:rsidRPr="00C47017">
        <w:rPr>
          <w:spacing w:val="-3"/>
          <w:sz w:val="24"/>
          <w:szCs w:val="24"/>
          <w:lang w:val="en-GB"/>
        </w:rPr>
        <w:t>s</w:t>
      </w:r>
      <w:r w:rsidRPr="00C47017">
        <w:rPr>
          <w:sz w:val="24"/>
          <w:szCs w:val="24"/>
          <w:lang w:val="en-GB"/>
        </w:rPr>
        <w:t>e</w:t>
      </w:r>
      <w:r w:rsidRPr="00C47017">
        <w:rPr>
          <w:spacing w:val="12"/>
          <w:sz w:val="24"/>
          <w:szCs w:val="24"/>
          <w:lang w:val="en-GB"/>
        </w:rPr>
        <w:t xml:space="preserve"> </w:t>
      </w:r>
      <w:r w:rsidR="00232106">
        <w:rPr>
          <w:spacing w:val="-3"/>
          <w:sz w:val="24"/>
          <w:szCs w:val="24"/>
          <w:lang w:val="en-GB"/>
        </w:rPr>
        <w:t>employees</w:t>
      </w:r>
      <w:r w:rsidRPr="00C47017">
        <w:rPr>
          <w:spacing w:val="14"/>
          <w:sz w:val="24"/>
          <w:szCs w:val="24"/>
          <w:lang w:val="en-GB"/>
        </w:rPr>
        <w:t xml:space="preserve"> </w:t>
      </w:r>
      <w:r w:rsidRPr="00C47017">
        <w:rPr>
          <w:spacing w:val="-5"/>
          <w:sz w:val="24"/>
          <w:szCs w:val="24"/>
          <w:lang w:val="en-GB"/>
        </w:rPr>
        <w:t>w</w:t>
      </w:r>
      <w:r w:rsidRPr="00C47017">
        <w:rPr>
          <w:spacing w:val="-1"/>
          <w:sz w:val="24"/>
          <w:szCs w:val="24"/>
          <w:lang w:val="en-GB"/>
        </w:rPr>
        <w:t>h</w:t>
      </w:r>
      <w:r w:rsidRPr="00C47017">
        <w:rPr>
          <w:sz w:val="24"/>
          <w:szCs w:val="24"/>
          <w:lang w:val="en-GB"/>
        </w:rPr>
        <w:t>o</w:t>
      </w:r>
      <w:r w:rsidRPr="00C47017">
        <w:rPr>
          <w:spacing w:val="17"/>
          <w:sz w:val="24"/>
          <w:szCs w:val="24"/>
          <w:lang w:val="en-GB"/>
        </w:rPr>
        <w:t xml:space="preserve"> </w:t>
      </w:r>
      <w:r w:rsidRPr="00C47017">
        <w:rPr>
          <w:spacing w:val="-1"/>
          <w:sz w:val="24"/>
          <w:szCs w:val="24"/>
          <w:lang w:val="en-GB"/>
        </w:rPr>
        <w:t>ha</w:t>
      </w:r>
      <w:r w:rsidRPr="00C47017">
        <w:rPr>
          <w:spacing w:val="-3"/>
          <w:sz w:val="24"/>
          <w:szCs w:val="24"/>
          <w:lang w:val="en-GB"/>
        </w:rPr>
        <w:t>v</w:t>
      </w:r>
      <w:r w:rsidRPr="00C47017">
        <w:rPr>
          <w:sz w:val="24"/>
          <w:szCs w:val="24"/>
          <w:lang w:val="en-GB"/>
        </w:rPr>
        <w:t>e</w:t>
      </w:r>
      <w:r w:rsidRPr="00C47017">
        <w:rPr>
          <w:rFonts w:ascii="Times New Roman" w:eastAsia="Times New Roman" w:hAnsi="Times New Roman" w:cs="Times New Roman"/>
          <w:w w:val="102"/>
          <w:sz w:val="24"/>
          <w:szCs w:val="24"/>
          <w:lang w:val="en-GB"/>
        </w:rPr>
        <w:t xml:space="preserve"> </w:t>
      </w:r>
      <w:r w:rsidRPr="00C47017">
        <w:rPr>
          <w:spacing w:val="-3"/>
          <w:sz w:val="24"/>
          <w:szCs w:val="24"/>
          <w:lang w:val="en-GB"/>
        </w:rPr>
        <w:t>s</w:t>
      </w:r>
      <w:r w:rsidRPr="00C47017">
        <w:rPr>
          <w:spacing w:val="-1"/>
          <w:sz w:val="24"/>
          <w:szCs w:val="24"/>
          <w:lang w:val="en-GB"/>
        </w:rPr>
        <w:t>up</w:t>
      </w:r>
      <w:r w:rsidRPr="00C47017">
        <w:rPr>
          <w:spacing w:val="3"/>
          <w:sz w:val="24"/>
          <w:szCs w:val="24"/>
          <w:lang w:val="en-GB"/>
        </w:rPr>
        <w:t>p</w:t>
      </w:r>
      <w:r w:rsidRPr="00C47017">
        <w:rPr>
          <w:spacing w:val="-1"/>
          <w:sz w:val="24"/>
          <w:szCs w:val="24"/>
          <w:lang w:val="en-GB"/>
        </w:rPr>
        <w:t>o</w:t>
      </w:r>
      <w:r w:rsidRPr="00C47017">
        <w:rPr>
          <w:spacing w:val="-4"/>
          <w:sz w:val="24"/>
          <w:szCs w:val="24"/>
          <w:lang w:val="en-GB"/>
        </w:rPr>
        <w:t>r</w:t>
      </w:r>
      <w:r w:rsidRPr="00C47017">
        <w:rPr>
          <w:spacing w:val="-1"/>
          <w:sz w:val="24"/>
          <w:szCs w:val="24"/>
          <w:lang w:val="en-GB"/>
        </w:rPr>
        <w:t>te</w:t>
      </w:r>
      <w:r w:rsidRPr="00C47017">
        <w:rPr>
          <w:sz w:val="24"/>
          <w:szCs w:val="24"/>
          <w:lang w:val="en-GB"/>
        </w:rPr>
        <w:t>d</w:t>
      </w:r>
      <w:r w:rsidRPr="00C47017">
        <w:rPr>
          <w:spacing w:val="21"/>
          <w:sz w:val="24"/>
          <w:szCs w:val="24"/>
          <w:lang w:val="en-GB"/>
        </w:rPr>
        <w:t xml:space="preserve"> </w:t>
      </w:r>
      <w:r w:rsidRPr="00C47017">
        <w:rPr>
          <w:spacing w:val="-1"/>
          <w:sz w:val="24"/>
          <w:szCs w:val="24"/>
          <w:lang w:val="en-GB"/>
        </w:rPr>
        <w:t>an</w:t>
      </w:r>
      <w:r w:rsidRPr="00C47017">
        <w:rPr>
          <w:sz w:val="24"/>
          <w:szCs w:val="24"/>
          <w:lang w:val="en-GB"/>
        </w:rPr>
        <w:t>d</w:t>
      </w:r>
      <w:r w:rsidRPr="00C47017">
        <w:rPr>
          <w:spacing w:val="21"/>
          <w:sz w:val="24"/>
          <w:szCs w:val="24"/>
          <w:lang w:val="en-GB"/>
        </w:rPr>
        <w:t xml:space="preserve"> </w:t>
      </w:r>
      <w:r w:rsidRPr="00C47017">
        <w:rPr>
          <w:spacing w:val="-1"/>
          <w:sz w:val="24"/>
          <w:szCs w:val="24"/>
          <w:lang w:val="en-GB"/>
        </w:rPr>
        <w:t>a</w:t>
      </w:r>
      <w:r w:rsidRPr="00C47017">
        <w:rPr>
          <w:spacing w:val="-3"/>
          <w:sz w:val="24"/>
          <w:szCs w:val="24"/>
          <w:lang w:val="en-GB"/>
        </w:rPr>
        <w:t>s</w:t>
      </w:r>
      <w:r w:rsidRPr="00C47017">
        <w:rPr>
          <w:spacing w:val="-8"/>
          <w:sz w:val="24"/>
          <w:szCs w:val="24"/>
          <w:lang w:val="en-GB"/>
        </w:rPr>
        <w:t>s</w:t>
      </w:r>
      <w:r w:rsidRPr="00C47017">
        <w:rPr>
          <w:spacing w:val="6"/>
          <w:sz w:val="24"/>
          <w:szCs w:val="24"/>
          <w:lang w:val="en-GB"/>
        </w:rPr>
        <w:t>i</w:t>
      </w:r>
      <w:r w:rsidRPr="00C47017">
        <w:rPr>
          <w:spacing w:val="-3"/>
          <w:sz w:val="24"/>
          <w:szCs w:val="24"/>
          <w:lang w:val="en-GB"/>
        </w:rPr>
        <w:t>s</w:t>
      </w:r>
      <w:r w:rsidRPr="00C47017">
        <w:rPr>
          <w:spacing w:val="-1"/>
          <w:sz w:val="24"/>
          <w:szCs w:val="24"/>
          <w:lang w:val="en-GB"/>
        </w:rPr>
        <w:t>te</w:t>
      </w:r>
      <w:r w:rsidRPr="00C47017">
        <w:rPr>
          <w:sz w:val="24"/>
          <w:szCs w:val="24"/>
          <w:lang w:val="en-GB"/>
        </w:rPr>
        <w:t>d</w:t>
      </w:r>
      <w:r w:rsidRPr="00C47017">
        <w:rPr>
          <w:spacing w:val="27"/>
          <w:sz w:val="24"/>
          <w:szCs w:val="24"/>
          <w:lang w:val="en-GB"/>
        </w:rPr>
        <w:t xml:space="preserve"> </w:t>
      </w:r>
      <w:r w:rsidRPr="00C47017">
        <w:rPr>
          <w:spacing w:val="-5"/>
          <w:sz w:val="24"/>
          <w:szCs w:val="24"/>
          <w:lang w:val="en-GB"/>
        </w:rPr>
        <w:t>w</w:t>
      </w:r>
      <w:r w:rsidRPr="00C47017">
        <w:rPr>
          <w:spacing w:val="-3"/>
          <w:sz w:val="24"/>
          <w:szCs w:val="24"/>
          <w:lang w:val="en-GB"/>
        </w:rPr>
        <w:t>i</w:t>
      </w:r>
      <w:r w:rsidRPr="00C47017">
        <w:rPr>
          <w:spacing w:val="-1"/>
          <w:sz w:val="24"/>
          <w:szCs w:val="24"/>
          <w:lang w:val="en-GB"/>
        </w:rPr>
        <w:t>t</w:t>
      </w:r>
      <w:r w:rsidRPr="00C47017">
        <w:rPr>
          <w:sz w:val="24"/>
          <w:szCs w:val="24"/>
          <w:lang w:val="en-GB"/>
        </w:rPr>
        <w:t>h</w:t>
      </w:r>
      <w:r w:rsidRPr="00C47017">
        <w:rPr>
          <w:spacing w:val="21"/>
          <w:sz w:val="24"/>
          <w:szCs w:val="24"/>
          <w:lang w:val="en-GB"/>
        </w:rPr>
        <w:t xml:space="preserve"> </w:t>
      </w:r>
      <w:r w:rsidRPr="00C47017">
        <w:rPr>
          <w:spacing w:val="-1"/>
          <w:sz w:val="24"/>
          <w:szCs w:val="24"/>
          <w:lang w:val="en-GB"/>
        </w:rPr>
        <w:t>th</w:t>
      </w:r>
      <w:r w:rsidRPr="00C47017">
        <w:rPr>
          <w:spacing w:val="1"/>
          <w:sz w:val="24"/>
          <w:szCs w:val="24"/>
          <w:lang w:val="en-GB"/>
        </w:rPr>
        <w:t>i</w:t>
      </w:r>
      <w:r w:rsidRPr="00C47017">
        <w:rPr>
          <w:sz w:val="24"/>
          <w:szCs w:val="24"/>
          <w:lang w:val="en-GB"/>
        </w:rPr>
        <w:t>s</w:t>
      </w:r>
      <w:r w:rsidRPr="00C47017">
        <w:rPr>
          <w:spacing w:val="14"/>
          <w:sz w:val="24"/>
          <w:szCs w:val="24"/>
          <w:lang w:val="en-GB"/>
        </w:rPr>
        <w:t xml:space="preserve"> </w:t>
      </w:r>
      <w:r w:rsidR="00050A1B" w:rsidRPr="00C47017">
        <w:rPr>
          <w:spacing w:val="2"/>
          <w:sz w:val="24"/>
          <w:szCs w:val="24"/>
          <w:lang w:val="en-GB"/>
        </w:rPr>
        <w:t>s</w:t>
      </w:r>
      <w:r w:rsidRPr="00C47017">
        <w:rPr>
          <w:spacing w:val="-3"/>
          <w:sz w:val="24"/>
          <w:szCs w:val="24"/>
          <w:lang w:val="en-GB"/>
        </w:rPr>
        <w:t>c</w:t>
      </w:r>
      <w:r w:rsidRPr="00C47017">
        <w:rPr>
          <w:spacing w:val="-4"/>
          <w:sz w:val="24"/>
          <w:szCs w:val="24"/>
          <w:lang w:val="en-GB"/>
        </w:rPr>
        <w:t>r</w:t>
      </w:r>
      <w:r w:rsidRPr="00C47017">
        <w:rPr>
          <w:spacing w:val="-1"/>
          <w:sz w:val="24"/>
          <w:szCs w:val="24"/>
          <w:lang w:val="en-GB"/>
        </w:rPr>
        <w:t>ut</w:t>
      </w:r>
      <w:r w:rsidRPr="00C47017">
        <w:rPr>
          <w:spacing w:val="1"/>
          <w:sz w:val="24"/>
          <w:szCs w:val="24"/>
          <w:lang w:val="en-GB"/>
        </w:rPr>
        <w:t>i</w:t>
      </w:r>
      <w:r w:rsidRPr="00C47017">
        <w:rPr>
          <w:spacing w:val="3"/>
          <w:sz w:val="24"/>
          <w:szCs w:val="24"/>
          <w:lang w:val="en-GB"/>
        </w:rPr>
        <w:t>n</w:t>
      </w:r>
      <w:r w:rsidRPr="00C47017">
        <w:rPr>
          <w:sz w:val="24"/>
          <w:szCs w:val="24"/>
          <w:lang w:val="en-GB"/>
        </w:rPr>
        <w:t>y</w:t>
      </w:r>
      <w:r w:rsidRPr="00C47017">
        <w:rPr>
          <w:spacing w:val="19"/>
          <w:sz w:val="24"/>
          <w:szCs w:val="24"/>
          <w:lang w:val="en-GB"/>
        </w:rPr>
        <w:t xml:space="preserve"> </w:t>
      </w:r>
      <w:r w:rsidR="00050A1B" w:rsidRPr="00C47017">
        <w:rPr>
          <w:spacing w:val="-10"/>
          <w:sz w:val="24"/>
          <w:szCs w:val="24"/>
          <w:lang w:val="en-GB"/>
        </w:rPr>
        <w:t>r</w:t>
      </w:r>
      <w:r w:rsidRPr="00C47017">
        <w:rPr>
          <w:spacing w:val="7"/>
          <w:sz w:val="24"/>
          <w:szCs w:val="24"/>
          <w:lang w:val="en-GB"/>
        </w:rPr>
        <w:t>e</w:t>
      </w:r>
      <w:r w:rsidRPr="00C47017">
        <w:rPr>
          <w:spacing w:val="-8"/>
          <w:sz w:val="24"/>
          <w:szCs w:val="24"/>
          <w:lang w:val="en-GB"/>
        </w:rPr>
        <w:t>v</w:t>
      </w:r>
      <w:r w:rsidRPr="00C47017">
        <w:rPr>
          <w:spacing w:val="6"/>
          <w:sz w:val="24"/>
          <w:szCs w:val="24"/>
          <w:lang w:val="en-GB"/>
        </w:rPr>
        <w:t>i</w:t>
      </w:r>
      <w:r w:rsidRPr="00C47017">
        <w:rPr>
          <w:spacing w:val="-1"/>
          <w:sz w:val="24"/>
          <w:szCs w:val="24"/>
          <w:lang w:val="en-GB"/>
        </w:rPr>
        <w:t>e</w:t>
      </w:r>
      <w:r w:rsidRPr="00C47017">
        <w:rPr>
          <w:spacing w:val="-5"/>
          <w:sz w:val="24"/>
          <w:szCs w:val="24"/>
          <w:lang w:val="en-GB"/>
        </w:rPr>
        <w:t>w</w:t>
      </w:r>
      <w:r w:rsidRPr="00C47017">
        <w:rPr>
          <w:sz w:val="24"/>
          <w:szCs w:val="24"/>
          <w:lang w:val="en-GB"/>
        </w:rPr>
        <w:t>.</w:t>
      </w:r>
      <w:r w:rsidR="00667256" w:rsidRPr="00C47017">
        <w:rPr>
          <w:sz w:val="24"/>
          <w:szCs w:val="24"/>
          <w:lang w:val="en-GB"/>
        </w:rPr>
        <w:t xml:space="preserve"> </w:t>
      </w:r>
    </w:p>
    <w:sectPr w:rsidR="00DA6F44" w:rsidRPr="00C47017">
      <w:footerReference w:type="even" r:id="rId7"/>
      <w:footerReference w:type="default" r:id="rId8"/>
      <w:pgSz w:w="12240" w:h="15840"/>
      <w:pgMar w:top="1260" w:right="1720" w:bottom="1160" w:left="172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01CB" w14:textId="77777777" w:rsidR="00EA0C69" w:rsidRDefault="00EA0C69">
      <w:r>
        <w:separator/>
      </w:r>
    </w:p>
  </w:endnote>
  <w:endnote w:type="continuationSeparator" w:id="0">
    <w:p w14:paraId="377DC38A" w14:textId="77777777" w:rsidR="00EA0C69" w:rsidRDefault="00EA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8A72" w14:textId="77777777" w:rsidR="000D53C1" w:rsidRDefault="000D53C1" w:rsidP="009F0BF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46038B" w14:textId="77777777" w:rsidR="000D53C1" w:rsidRDefault="000D53C1" w:rsidP="009F0BF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36BA8" w14:textId="77777777" w:rsidR="000D53C1" w:rsidRDefault="000D5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D815" w14:textId="3302B52A" w:rsidR="000D53C1" w:rsidRPr="000D53C1" w:rsidRDefault="000D53C1" w:rsidP="000D53C1">
    <w:pPr>
      <w:pStyle w:val="Footer"/>
      <w:framePr w:wrap="none" w:vAnchor="text" w:hAnchor="page" w:x="6102" w:y="80"/>
      <w:rPr>
        <w:rStyle w:val="PageNumber"/>
        <w:rFonts w:ascii="Arial" w:hAnsi="Arial"/>
      </w:rPr>
    </w:pPr>
    <w:r w:rsidRPr="000D53C1">
      <w:rPr>
        <w:rStyle w:val="PageNumber"/>
        <w:rFonts w:ascii="Arial" w:hAnsi="Arial"/>
      </w:rPr>
      <w:fldChar w:fldCharType="begin"/>
    </w:r>
    <w:r w:rsidRPr="000D53C1">
      <w:rPr>
        <w:rStyle w:val="PageNumber"/>
        <w:rFonts w:ascii="Arial" w:hAnsi="Arial"/>
      </w:rPr>
      <w:instrText xml:space="preserve">PAGE  </w:instrText>
    </w:r>
    <w:r w:rsidRPr="000D53C1">
      <w:rPr>
        <w:rStyle w:val="PageNumber"/>
        <w:rFonts w:ascii="Arial" w:hAnsi="Arial"/>
      </w:rPr>
      <w:fldChar w:fldCharType="separate"/>
    </w:r>
    <w:r w:rsidR="00711D4E">
      <w:rPr>
        <w:rStyle w:val="PageNumber"/>
        <w:rFonts w:ascii="Arial" w:hAnsi="Arial"/>
        <w:noProof/>
      </w:rPr>
      <w:t>3</w:t>
    </w:r>
    <w:r w:rsidRPr="000D53C1">
      <w:rPr>
        <w:rStyle w:val="PageNumber"/>
        <w:rFonts w:ascii="Arial" w:hAnsi="Arial"/>
      </w:rPr>
      <w:fldChar w:fldCharType="end"/>
    </w:r>
  </w:p>
  <w:p w14:paraId="2C75BFB2" w14:textId="57DAD072" w:rsidR="00006BC9" w:rsidRPr="000D53C1" w:rsidRDefault="00006BC9" w:rsidP="000D53C1">
    <w:pPr>
      <w:pStyle w:val="Footer"/>
      <w:framePr w:w="170" w:h="357" w:hRule="exact" w:wrap="none" w:vAnchor="text" w:hAnchor="page" w:x="5992" w:y="-107"/>
      <w:rPr>
        <w:rFonts w:ascii="Arial" w:hAnsi="Arial"/>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B713" w14:textId="77777777" w:rsidR="00EA0C69" w:rsidRDefault="00EA0C69">
      <w:r>
        <w:separator/>
      </w:r>
    </w:p>
  </w:footnote>
  <w:footnote w:type="continuationSeparator" w:id="0">
    <w:p w14:paraId="000E0425" w14:textId="77777777" w:rsidR="00EA0C69" w:rsidRDefault="00EA0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1" w15:restartNumberingAfterBreak="0">
    <w:nsid w:val="07E92CC4"/>
    <w:multiLevelType w:val="hybridMultilevel"/>
    <w:tmpl w:val="03A4144C"/>
    <w:lvl w:ilvl="0" w:tplc="2BE8ACE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B752F6"/>
    <w:multiLevelType w:val="hybridMultilevel"/>
    <w:tmpl w:val="6110402A"/>
    <w:lvl w:ilvl="0" w:tplc="69FC68B4">
      <w:start w:val="1"/>
      <w:numFmt w:val="decimal"/>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3" w15:restartNumberingAfterBreak="0">
    <w:nsid w:val="0B405190"/>
    <w:multiLevelType w:val="hybridMultilevel"/>
    <w:tmpl w:val="3C9C9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D46B8"/>
    <w:multiLevelType w:val="hybridMultilevel"/>
    <w:tmpl w:val="FE5A4942"/>
    <w:lvl w:ilvl="0" w:tplc="69FC68B4">
      <w:start w:val="1"/>
      <w:numFmt w:val="decimal"/>
      <w:lvlText w:val="%1."/>
      <w:lvlJc w:val="left"/>
      <w:pPr>
        <w:ind w:left="5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A306C"/>
    <w:multiLevelType w:val="hybridMultilevel"/>
    <w:tmpl w:val="B08C916C"/>
    <w:lvl w:ilvl="0" w:tplc="8330341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C4E42"/>
    <w:multiLevelType w:val="hybridMultilevel"/>
    <w:tmpl w:val="25440D82"/>
    <w:lvl w:ilvl="0" w:tplc="E39215D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D090D"/>
    <w:multiLevelType w:val="hybridMultilevel"/>
    <w:tmpl w:val="16A64852"/>
    <w:lvl w:ilvl="0" w:tplc="C02AAA0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C6C9F"/>
    <w:multiLevelType w:val="hybridMultilevel"/>
    <w:tmpl w:val="A080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B7B1B"/>
    <w:multiLevelType w:val="hybridMultilevel"/>
    <w:tmpl w:val="2FC6342C"/>
    <w:lvl w:ilvl="0" w:tplc="04104B56">
      <w:start w:val="6"/>
      <w:numFmt w:val="decimal"/>
      <w:lvlText w:val="%1."/>
      <w:lvlJc w:val="left"/>
      <w:pPr>
        <w:ind w:hanging="255"/>
      </w:pPr>
      <w:rPr>
        <w:rFonts w:ascii="Arial" w:eastAsia="Arial" w:hAnsi="Arial" w:hint="default"/>
        <w:spacing w:val="4"/>
        <w:w w:val="102"/>
        <w:sz w:val="22"/>
        <w:szCs w:val="22"/>
      </w:rPr>
    </w:lvl>
    <w:lvl w:ilvl="1" w:tplc="812CF9A2">
      <w:start w:val="1"/>
      <w:numFmt w:val="bullet"/>
      <w:lvlText w:val=""/>
      <w:lvlJc w:val="left"/>
      <w:pPr>
        <w:ind w:hanging="337"/>
      </w:pPr>
      <w:rPr>
        <w:rFonts w:ascii="Symbol" w:eastAsia="Symbol" w:hAnsi="Symbol" w:hint="default"/>
        <w:w w:val="102"/>
        <w:sz w:val="22"/>
        <w:szCs w:val="22"/>
      </w:rPr>
    </w:lvl>
    <w:lvl w:ilvl="2" w:tplc="78E8E28C">
      <w:start w:val="1"/>
      <w:numFmt w:val="bullet"/>
      <w:lvlText w:val="•"/>
      <w:lvlJc w:val="left"/>
      <w:rPr>
        <w:rFonts w:hint="default"/>
      </w:rPr>
    </w:lvl>
    <w:lvl w:ilvl="3" w:tplc="CEA65C9A">
      <w:start w:val="1"/>
      <w:numFmt w:val="bullet"/>
      <w:lvlText w:val="•"/>
      <w:lvlJc w:val="left"/>
      <w:rPr>
        <w:rFonts w:hint="default"/>
      </w:rPr>
    </w:lvl>
    <w:lvl w:ilvl="4" w:tplc="E3108C3A">
      <w:start w:val="1"/>
      <w:numFmt w:val="bullet"/>
      <w:lvlText w:val="•"/>
      <w:lvlJc w:val="left"/>
      <w:rPr>
        <w:rFonts w:hint="default"/>
      </w:rPr>
    </w:lvl>
    <w:lvl w:ilvl="5" w:tplc="28BADCD4">
      <w:start w:val="1"/>
      <w:numFmt w:val="bullet"/>
      <w:lvlText w:val="•"/>
      <w:lvlJc w:val="left"/>
      <w:rPr>
        <w:rFonts w:hint="default"/>
      </w:rPr>
    </w:lvl>
    <w:lvl w:ilvl="6" w:tplc="4566B06E">
      <w:start w:val="1"/>
      <w:numFmt w:val="bullet"/>
      <w:lvlText w:val="•"/>
      <w:lvlJc w:val="left"/>
      <w:rPr>
        <w:rFonts w:hint="default"/>
      </w:rPr>
    </w:lvl>
    <w:lvl w:ilvl="7" w:tplc="1AF0B6D6">
      <w:start w:val="1"/>
      <w:numFmt w:val="bullet"/>
      <w:lvlText w:val="•"/>
      <w:lvlJc w:val="left"/>
      <w:rPr>
        <w:rFonts w:hint="default"/>
      </w:rPr>
    </w:lvl>
    <w:lvl w:ilvl="8" w:tplc="E13E8582">
      <w:start w:val="1"/>
      <w:numFmt w:val="bullet"/>
      <w:lvlText w:val="•"/>
      <w:lvlJc w:val="left"/>
      <w:rPr>
        <w:rFonts w:hint="default"/>
      </w:rPr>
    </w:lvl>
  </w:abstractNum>
  <w:abstractNum w:abstractNumId="10" w15:restartNumberingAfterBreak="0">
    <w:nsid w:val="1A252A72"/>
    <w:multiLevelType w:val="hybridMultilevel"/>
    <w:tmpl w:val="2C82C680"/>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B9664C"/>
    <w:multiLevelType w:val="hybridMultilevel"/>
    <w:tmpl w:val="297E0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E26E3B"/>
    <w:multiLevelType w:val="hybridMultilevel"/>
    <w:tmpl w:val="2272D0B4"/>
    <w:lvl w:ilvl="0" w:tplc="31863DCC">
      <w:start w:val="1"/>
      <w:numFmt w:val="bullet"/>
      <w:lvlText w:val="o"/>
      <w:lvlJc w:val="left"/>
      <w:pPr>
        <w:ind w:hanging="337"/>
      </w:pPr>
      <w:rPr>
        <w:rFonts w:ascii="Courier New" w:eastAsia="Courier New" w:hAnsi="Courier New" w:hint="default"/>
        <w:w w:val="102"/>
        <w:sz w:val="22"/>
        <w:szCs w:val="22"/>
      </w:rPr>
    </w:lvl>
    <w:lvl w:ilvl="1" w:tplc="17F44BCA">
      <w:start w:val="1"/>
      <w:numFmt w:val="bullet"/>
      <w:lvlText w:val="•"/>
      <w:lvlJc w:val="left"/>
      <w:rPr>
        <w:rFonts w:hint="default"/>
      </w:rPr>
    </w:lvl>
    <w:lvl w:ilvl="2" w:tplc="E710FE10">
      <w:start w:val="1"/>
      <w:numFmt w:val="bullet"/>
      <w:lvlText w:val="•"/>
      <w:lvlJc w:val="left"/>
      <w:rPr>
        <w:rFonts w:hint="default"/>
      </w:rPr>
    </w:lvl>
    <w:lvl w:ilvl="3" w:tplc="43F8174C">
      <w:start w:val="1"/>
      <w:numFmt w:val="bullet"/>
      <w:lvlText w:val="•"/>
      <w:lvlJc w:val="left"/>
      <w:rPr>
        <w:rFonts w:hint="default"/>
      </w:rPr>
    </w:lvl>
    <w:lvl w:ilvl="4" w:tplc="40346338">
      <w:start w:val="1"/>
      <w:numFmt w:val="bullet"/>
      <w:lvlText w:val="•"/>
      <w:lvlJc w:val="left"/>
      <w:rPr>
        <w:rFonts w:hint="default"/>
      </w:rPr>
    </w:lvl>
    <w:lvl w:ilvl="5" w:tplc="EB9695CE">
      <w:start w:val="1"/>
      <w:numFmt w:val="bullet"/>
      <w:lvlText w:val="•"/>
      <w:lvlJc w:val="left"/>
      <w:rPr>
        <w:rFonts w:hint="default"/>
      </w:rPr>
    </w:lvl>
    <w:lvl w:ilvl="6" w:tplc="A40004B0">
      <w:start w:val="1"/>
      <w:numFmt w:val="bullet"/>
      <w:lvlText w:val="•"/>
      <w:lvlJc w:val="left"/>
      <w:rPr>
        <w:rFonts w:hint="default"/>
      </w:rPr>
    </w:lvl>
    <w:lvl w:ilvl="7" w:tplc="2E5243EA">
      <w:start w:val="1"/>
      <w:numFmt w:val="bullet"/>
      <w:lvlText w:val="•"/>
      <w:lvlJc w:val="left"/>
      <w:rPr>
        <w:rFonts w:hint="default"/>
      </w:rPr>
    </w:lvl>
    <w:lvl w:ilvl="8" w:tplc="C6646DE8">
      <w:start w:val="1"/>
      <w:numFmt w:val="bullet"/>
      <w:lvlText w:val="•"/>
      <w:lvlJc w:val="left"/>
      <w:rPr>
        <w:rFonts w:hint="default"/>
      </w:rPr>
    </w:lvl>
  </w:abstractNum>
  <w:abstractNum w:abstractNumId="13" w15:restartNumberingAfterBreak="0">
    <w:nsid w:val="1F6930A1"/>
    <w:multiLevelType w:val="hybridMultilevel"/>
    <w:tmpl w:val="8EB67B3E"/>
    <w:lvl w:ilvl="0" w:tplc="F2CC14BA">
      <w:start w:val="1"/>
      <w:numFmt w:val="decimal"/>
      <w:lvlText w:val="%1."/>
      <w:lvlJc w:val="left"/>
      <w:pPr>
        <w:ind w:left="514" w:hanging="360"/>
      </w:pPr>
      <w:rPr>
        <w:rFonts w:hint="default"/>
      </w:rPr>
    </w:lvl>
    <w:lvl w:ilvl="1" w:tplc="08090019" w:tentative="1">
      <w:start w:val="1"/>
      <w:numFmt w:val="lowerLetter"/>
      <w:lvlText w:val="%2."/>
      <w:lvlJc w:val="left"/>
      <w:pPr>
        <w:ind w:left="1234" w:hanging="360"/>
      </w:pPr>
    </w:lvl>
    <w:lvl w:ilvl="2" w:tplc="0809001B" w:tentative="1">
      <w:start w:val="1"/>
      <w:numFmt w:val="lowerRoman"/>
      <w:lvlText w:val="%3."/>
      <w:lvlJc w:val="right"/>
      <w:pPr>
        <w:ind w:left="1954" w:hanging="180"/>
      </w:pPr>
    </w:lvl>
    <w:lvl w:ilvl="3" w:tplc="0809000F" w:tentative="1">
      <w:start w:val="1"/>
      <w:numFmt w:val="decimal"/>
      <w:lvlText w:val="%4."/>
      <w:lvlJc w:val="left"/>
      <w:pPr>
        <w:ind w:left="2674" w:hanging="360"/>
      </w:pPr>
    </w:lvl>
    <w:lvl w:ilvl="4" w:tplc="08090019" w:tentative="1">
      <w:start w:val="1"/>
      <w:numFmt w:val="lowerLetter"/>
      <w:lvlText w:val="%5."/>
      <w:lvlJc w:val="left"/>
      <w:pPr>
        <w:ind w:left="3394" w:hanging="360"/>
      </w:pPr>
    </w:lvl>
    <w:lvl w:ilvl="5" w:tplc="0809001B" w:tentative="1">
      <w:start w:val="1"/>
      <w:numFmt w:val="lowerRoman"/>
      <w:lvlText w:val="%6."/>
      <w:lvlJc w:val="right"/>
      <w:pPr>
        <w:ind w:left="4114" w:hanging="180"/>
      </w:pPr>
    </w:lvl>
    <w:lvl w:ilvl="6" w:tplc="0809000F" w:tentative="1">
      <w:start w:val="1"/>
      <w:numFmt w:val="decimal"/>
      <w:lvlText w:val="%7."/>
      <w:lvlJc w:val="left"/>
      <w:pPr>
        <w:ind w:left="4834" w:hanging="360"/>
      </w:pPr>
    </w:lvl>
    <w:lvl w:ilvl="7" w:tplc="08090019" w:tentative="1">
      <w:start w:val="1"/>
      <w:numFmt w:val="lowerLetter"/>
      <w:lvlText w:val="%8."/>
      <w:lvlJc w:val="left"/>
      <w:pPr>
        <w:ind w:left="5554" w:hanging="360"/>
      </w:pPr>
    </w:lvl>
    <w:lvl w:ilvl="8" w:tplc="0809001B" w:tentative="1">
      <w:start w:val="1"/>
      <w:numFmt w:val="lowerRoman"/>
      <w:lvlText w:val="%9."/>
      <w:lvlJc w:val="right"/>
      <w:pPr>
        <w:ind w:left="6274" w:hanging="180"/>
      </w:pPr>
    </w:lvl>
  </w:abstractNum>
  <w:abstractNum w:abstractNumId="14" w15:restartNumberingAfterBreak="0">
    <w:nsid w:val="23C045A7"/>
    <w:multiLevelType w:val="hybridMultilevel"/>
    <w:tmpl w:val="68BA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602A8"/>
    <w:multiLevelType w:val="hybridMultilevel"/>
    <w:tmpl w:val="8E26B204"/>
    <w:lvl w:ilvl="0" w:tplc="EB1AEDE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1552B"/>
    <w:multiLevelType w:val="hybridMultilevel"/>
    <w:tmpl w:val="BBFAFF4C"/>
    <w:lvl w:ilvl="0" w:tplc="F5EE57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C33EAC"/>
    <w:multiLevelType w:val="hybridMultilevel"/>
    <w:tmpl w:val="CFB26558"/>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D85F46"/>
    <w:multiLevelType w:val="hybridMultilevel"/>
    <w:tmpl w:val="7A06B7FC"/>
    <w:lvl w:ilvl="0" w:tplc="C99E6D8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F4D06"/>
    <w:multiLevelType w:val="hybridMultilevel"/>
    <w:tmpl w:val="44FA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B2F0A"/>
    <w:multiLevelType w:val="hybridMultilevel"/>
    <w:tmpl w:val="84B6D234"/>
    <w:lvl w:ilvl="0" w:tplc="198A438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95BE0"/>
    <w:multiLevelType w:val="hybridMultilevel"/>
    <w:tmpl w:val="CC0C9A3C"/>
    <w:lvl w:ilvl="0" w:tplc="13D88B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C0D8B"/>
    <w:multiLevelType w:val="hybridMultilevel"/>
    <w:tmpl w:val="CFC67D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484695"/>
    <w:multiLevelType w:val="hybridMultilevel"/>
    <w:tmpl w:val="0E72A1BC"/>
    <w:lvl w:ilvl="0" w:tplc="1678830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F4A58"/>
    <w:multiLevelType w:val="hybridMultilevel"/>
    <w:tmpl w:val="A658FC32"/>
    <w:lvl w:ilvl="0" w:tplc="92462756">
      <w:start w:val="1"/>
      <w:numFmt w:val="decimal"/>
      <w:lvlText w:val="%1."/>
      <w:lvlJc w:val="left"/>
      <w:pPr>
        <w:ind w:left="720" w:hanging="360"/>
      </w:pPr>
    </w:lvl>
    <w:lvl w:ilvl="1" w:tplc="979CC504">
      <w:start w:val="1"/>
      <w:numFmt w:val="lowerLetter"/>
      <w:lvlText w:val="%2."/>
      <w:lvlJc w:val="left"/>
      <w:pPr>
        <w:ind w:left="1440" w:hanging="360"/>
      </w:pPr>
    </w:lvl>
    <w:lvl w:ilvl="2" w:tplc="BD284154">
      <w:start w:val="1"/>
      <w:numFmt w:val="lowerRoman"/>
      <w:lvlText w:val="%3."/>
      <w:lvlJc w:val="right"/>
      <w:pPr>
        <w:ind w:left="2160" w:hanging="180"/>
      </w:pPr>
    </w:lvl>
    <w:lvl w:ilvl="3" w:tplc="B810E0FE">
      <w:start w:val="1"/>
      <w:numFmt w:val="decimal"/>
      <w:lvlText w:val="%4."/>
      <w:lvlJc w:val="left"/>
      <w:pPr>
        <w:ind w:left="2880" w:hanging="360"/>
      </w:pPr>
    </w:lvl>
    <w:lvl w:ilvl="4" w:tplc="F814A7C0">
      <w:start w:val="1"/>
      <w:numFmt w:val="lowerLetter"/>
      <w:lvlText w:val="%5."/>
      <w:lvlJc w:val="left"/>
      <w:pPr>
        <w:ind w:left="3600" w:hanging="360"/>
      </w:pPr>
    </w:lvl>
    <w:lvl w:ilvl="5" w:tplc="1996EB5A">
      <w:start w:val="1"/>
      <w:numFmt w:val="lowerRoman"/>
      <w:lvlText w:val="%6."/>
      <w:lvlJc w:val="right"/>
      <w:pPr>
        <w:ind w:left="4320" w:hanging="180"/>
      </w:pPr>
    </w:lvl>
    <w:lvl w:ilvl="6" w:tplc="9B966B36">
      <w:start w:val="1"/>
      <w:numFmt w:val="decimal"/>
      <w:lvlText w:val="%7."/>
      <w:lvlJc w:val="left"/>
      <w:pPr>
        <w:ind w:left="5040" w:hanging="360"/>
      </w:pPr>
    </w:lvl>
    <w:lvl w:ilvl="7" w:tplc="57E46022">
      <w:start w:val="1"/>
      <w:numFmt w:val="lowerLetter"/>
      <w:lvlText w:val="%8."/>
      <w:lvlJc w:val="left"/>
      <w:pPr>
        <w:ind w:left="5760" w:hanging="360"/>
      </w:pPr>
    </w:lvl>
    <w:lvl w:ilvl="8" w:tplc="4BE26CE4">
      <w:start w:val="1"/>
      <w:numFmt w:val="lowerRoman"/>
      <w:lvlText w:val="%9."/>
      <w:lvlJc w:val="right"/>
      <w:pPr>
        <w:ind w:left="6480" w:hanging="180"/>
      </w:pPr>
    </w:lvl>
  </w:abstractNum>
  <w:abstractNum w:abstractNumId="25" w15:restartNumberingAfterBreak="0">
    <w:nsid w:val="49A73E58"/>
    <w:multiLevelType w:val="multilevel"/>
    <w:tmpl w:val="E0FE1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96FAD"/>
    <w:multiLevelType w:val="hybridMultilevel"/>
    <w:tmpl w:val="22045970"/>
    <w:lvl w:ilvl="0" w:tplc="AF9C962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46A7C"/>
    <w:multiLevelType w:val="hybridMultilevel"/>
    <w:tmpl w:val="F7C83888"/>
    <w:lvl w:ilvl="0" w:tplc="D92A9886">
      <w:start w:val="4"/>
      <w:numFmt w:val="decimal"/>
      <w:lvlText w:val="%1."/>
      <w:lvlJc w:val="left"/>
      <w:pPr>
        <w:ind w:left="852" w:hanging="360"/>
      </w:pPr>
      <w:rPr>
        <w:rFonts w:hint="default"/>
        <w:b/>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28" w15:restartNumberingAfterBreak="0">
    <w:nsid w:val="4BD90FC6"/>
    <w:multiLevelType w:val="hybridMultilevel"/>
    <w:tmpl w:val="CF6CE816"/>
    <w:lvl w:ilvl="0" w:tplc="7FEE2F10">
      <w:start w:val="6"/>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2E7652"/>
    <w:multiLevelType w:val="hybridMultilevel"/>
    <w:tmpl w:val="19C6218A"/>
    <w:lvl w:ilvl="0" w:tplc="1610E0F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45755"/>
    <w:multiLevelType w:val="hybridMultilevel"/>
    <w:tmpl w:val="2AECF744"/>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0F6A27"/>
    <w:multiLevelType w:val="hybridMultilevel"/>
    <w:tmpl w:val="6D0E3D88"/>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55F27C38"/>
    <w:multiLevelType w:val="hybridMultilevel"/>
    <w:tmpl w:val="7846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A0165"/>
    <w:multiLevelType w:val="hybridMultilevel"/>
    <w:tmpl w:val="533E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651D9"/>
    <w:multiLevelType w:val="hybridMultilevel"/>
    <w:tmpl w:val="684E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A1F17"/>
    <w:multiLevelType w:val="hybridMultilevel"/>
    <w:tmpl w:val="E2A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40B7B"/>
    <w:multiLevelType w:val="hybridMultilevel"/>
    <w:tmpl w:val="570AA630"/>
    <w:lvl w:ilvl="0" w:tplc="082E1B22">
      <w:start w:val="1"/>
      <w:numFmt w:val="decimal"/>
      <w:lvlText w:val="%1."/>
      <w:lvlJc w:val="left"/>
      <w:pPr>
        <w:ind w:left="720" w:hanging="360"/>
      </w:pPr>
    </w:lvl>
    <w:lvl w:ilvl="1" w:tplc="4C6C3D64">
      <w:start w:val="1"/>
      <w:numFmt w:val="lowerLetter"/>
      <w:lvlText w:val="%2."/>
      <w:lvlJc w:val="left"/>
      <w:pPr>
        <w:ind w:left="1440" w:hanging="360"/>
      </w:pPr>
    </w:lvl>
    <w:lvl w:ilvl="2" w:tplc="7E2E3596">
      <w:start w:val="1"/>
      <w:numFmt w:val="lowerRoman"/>
      <w:lvlText w:val="%3."/>
      <w:lvlJc w:val="right"/>
      <w:pPr>
        <w:ind w:left="2160" w:hanging="180"/>
      </w:pPr>
    </w:lvl>
    <w:lvl w:ilvl="3" w:tplc="4642BC7A">
      <w:start w:val="1"/>
      <w:numFmt w:val="decimal"/>
      <w:lvlText w:val="%4."/>
      <w:lvlJc w:val="left"/>
      <w:pPr>
        <w:ind w:left="2880" w:hanging="360"/>
      </w:pPr>
    </w:lvl>
    <w:lvl w:ilvl="4" w:tplc="26503E28">
      <w:start w:val="1"/>
      <w:numFmt w:val="lowerLetter"/>
      <w:lvlText w:val="%5."/>
      <w:lvlJc w:val="left"/>
      <w:pPr>
        <w:ind w:left="3600" w:hanging="360"/>
      </w:pPr>
    </w:lvl>
    <w:lvl w:ilvl="5" w:tplc="175EEEB0">
      <w:start w:val="1"/>
      <w:numFmt w:val="lowerRoman"/>
      <w:lvlText w:val="%6."/>
      <w:lvlJc w:val="right"/>
      <w:pPr>
        <w:ind w:left="4320" w:hanging="180"/>
      </w:pPr>
    </w:lvl>
    <w:lvl w:ilvl="6" w:tplc="710669B8">
      <w:start w:val="1"/>
      <w:numFmt w:val="decimal"/>
      <w:lvlText w:val="%7."/>
      <w:lvlJc w:val="left"/>
      <w:pPr>
        <w:ind w:left="5040" w:hanging="360"/>
      </w:pPr>
    </w:lvl>
    <w:lvl w:ilvl="7" w:tplc="19F04B06">
      <w:start w:val="1"/>
      <w:numFmt w:val="lowerLetter"/>
      <w:lvlText w:val="%8."/>
      <w:lvlJc w:val="left"/>
      <w:pPr>
        <w:ind w:left="5760" w:hanging="360"/>
      </w:pPr>
    </w:lvl>
    <w:lvl w:ilvl="8" w:tplc="7EB2146E">
      <w:start w:val="1"/>
      <w:numFmt w:val="lowerRoman"/>
      <w:lvlText w:val="%9."/>
      <w:lvlJc w:val="right"/>
      <w:pPr>
        <w:ind w:left="6480" w:hanging="180"/>
      </w:pPr>
    </w:lvl>
  </w:abstractNum>
  <w:abstractNum w:abstractNumId="37" w15:restartNumberingAfterBreak="0">
    <w:nsid w:val="64EB5287"/>
    <w:multiLevelType w:val="multilevel"/>
    <w:tmpl w:val="916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F62709"/>
    <w:multiLevelType w:val="hybridMultilevel"/>
    <w:tmpl w:val="95E6FBD6"/>
    <w:lvl w:ilvl="0" w:tplc="F008F580">
      <w:start w:val="1"/>
      <w:numFmt w:val="decimal"/>
      <w:lvlText w:val="%1."/>
      <w:lvlJc w:val="left"/>
      <w:pPr>
        <w:ind w:hanging="255"/>
      </w:pPr>
      <w:rPr>
        <w:rFonts w:ascii="Arial" w:eastAsia="Arial" w:hAnsi="Arial" w:hint="default"/>
        <w:b/>
        <w:bCs/>
        <w:spacing w:val="-1"/>
        <w:w w:val="102"/>
        <w:sz w:val="22"/>
        <w:szCs w:val="22"/>
      </w:rPr>
    </w:lvl>
    <w:lvl w:ilvl="1" w:tplc="C6DC5E82">
      <w:start w:val="1"/>
      <w:numFmt w:val="bullet"/>
      <w:lvlText w:val=""/>
      <w:lvlJc w:val="left"/>
      <w:pPr>
        <w:ind w:hanging="337"/>
      </w:pPr>
      <w:rPr>
        <w:rFonts w:ascii="Symbol" w:eastAsia="Symbol" w:hAnsi="Symbol" w:hint="default"/>
        <w:w w:val="102"/>
        <w:sz w:val="22"/>
        <w:szCs w:val="22"/>
      </w:rPr>
    </w:lvl>
    <w:lvl w:ilvl="2" w:tplc="33861096">
      <w:start w:val="1"/>
      <w:numFmt w:val="bullet"/>
      <w:lvlText w:val="•"/>
      <w:lvlJc w:val="left"/>
      <w:rPr>
        <w:rFonts w:hint="default"/>
      </w:rPr>
    </w:lvl>
    <w:lvl w:ilvl="3" w:tplc="C220D10E">
      <w:start w:val="1"/>
      <w:numFmt w:val="bullet"/>
      <w:lvlText w:val="•"/>
      <w:lvlJc w:val="left"/>
      <w:rPr>
        <w:rFonts w:hint="default"/>
      </w:rPr>
    </w:lvl>
    <w:lvl w:ilvl="4" w:tplc="82BCD27A">
      <w:start w:val="1"/>
      <w:numFmt w:val="bullet"/>
      <w:lvlText w:val="•"/>
      <w:lvlJc w:val="left"/>
      <w:rPr>
        <w:rFonts w:hint="default"/>
      </w:rPr>
    </w:lvl>
    <w:lvl w:ilvl="5" w:tplc="2AE4E0EC">
      <w:start w:val="1"/>
      <w:numFmt w:val="bullet"/>
      <w:lvlText w:val="•"/>
      <w:lvlJc w:val="left"/>
      <w:rPr>
        <w:rFonts w:hint="default"/>
      </w:rPr>
    </w:lvl>
    <w:lvl w:ilvl="6" w:tplc="4BEE3B0C">
      <w:start w:val="1"/>
      <w:numFmt w:val="bullet"/>
      <w:lvlText w:val="•"/>
      <w:lvlJc w:val="left"/>
      <w:rPr>
        <w:rFonts w:hint="default"/>
      </w:rPr>
    </w:lvl>
    <w:lvl w:ilvl="7" w:tplc="AE988E4E">
      <w:start w:val="1"/>
      <w:numFmt w:val="bullet"/>
      <w:lvlText w:val="•"/>
      <w:lvlJc w:val="left"/>
      <w:rPr>
        <w:rFonts w:hint="default"/>
      </w:rPr>
    </w:lvl>
    <w:lvl w:ilvl="8" w:tplc="DE749B8E">
      <w:start w:val="1"/>
      <w:numFmt w:val="bullet"/>
      <w:lvlText w:val="•"/>
      <w:lvlJc w:val="left"/>
      <w:rPr>
        <w:rFonts w:hint="default"/>
      </w:rPr>
    </w:lvl>
  </w:abstractNum>
  <w:abstractNum w:abstractNumId="39" w15:restartNumberingAfterBreak="0">
    <w:nsid w:val="6ACA1FD1"/>
    <w:multiLevelType w:val="hybridMultilevel"/>
    <w:tmpl w:val="80DC1DD0"/>
    <w:lvl w:ilvl="0" w:tplc="69FC68B4">
      <w:start w:val="1"/>
      <w:numFmt w:val="decimal"/>
      <w:lvlText w:val="%1."/>
      <w:lvlJc w:val="left"/>
      <w:pPr>
        <w:ind w:left="5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23223"/>
    <w:multiLevelType w:val="hybridMultilevel"/>
    <w:tmpl w:val="0A2EE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3A49A3"/>
    <w:multiLevelType w:val="hybridMultilevel"/>
    <w:tmpl w:val="D49E4B1C"/>
    <w:lvl w:ilvl="0" w:tplc="1D1053AE">
      <w:start w:val="6"/>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BD034B"/>
    <w:multiLevelType w:val="hybridMultilevel"/>
    <w:tmpl w:val="EECA70B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3D21FAE"/>
    <w:multiLevelType w:val="hybridMultilevel"/>
    <w:tmpl w:val="043A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57AA8"/>
    <w:multiLevelType w:val="hybridMultilevel"/>
    <w:tmpl w:val="9954968A"/>
    <w:lvl w:ilvl="0" w:tplc="5778027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F46A1"/>
    <w:multiLevelType w:val="hybridMultilevel"/>
    <w:tmpl w:val="B950A60E"/>
    <w:lvl w:ilvl="0" w:tplc="004EE870">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6" w15:restartNumberingAfterBreak="0">
    <w:nsid w:val="7E1C45C1"/>
    <w:multiLevelType w:val="hybridMultilevel"/>
    <w:tmpl w:val="2E828E16"/>
    <w:lvl w:ilvl="0" w:tplc="59740CAA">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6A6FF2"/>
    <w:multiLevelType w:val="hybridMultilevel"/>
    <w:tmpl w:val="EB28F9B0"/>
    <w:lvl w:ilvl="0" w:tplc="092C275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B12CD"/>
    <w:multiLevelType w:val="hybridMultilevel"/>
    <w:tmpl w:val="003A0F56"/>
    <w:lvl w:ilvl="0" w:tplc="A11E660E">
      <w:start w:val="1"/>
      <w:numFmt w:val="decimal"/>
      <w:lvlText w:val="%1."/>
      <w:lvlJc w:val="left"/>
      <w:pPr>
        <w:ind w:left="720" w:hanging="360"/>
      </w:pPr>
    </w:lvl>
    <w:lvl w:ilvl="1" w:tplc="AFC45F12">
      <w:start w:val="1"/>
      <w:numFmt w:val="lowerLetter"/>
      <w:lvlText w:val="%2."/>
      <w:lvlJc w:val="left"/>
      <w:pPr>
        <w:ind w:left="1440" w:hanging="360"/>
      </w:pPr>
    </w:lvl>
    <w:lvl w:ilvl="2" w:tplc="ADA4DE34">
      <w:start w:val="1"/>
      <w:numFmt w:val="lowerRoman"/>
      <w:lvlText w:val="%3."/>
      <w:lvlJc w:val="right"/>
      <w:pPr>
        <w:ind w:left="2160" w:hanging="180"/>
      </w:pPr>
    </w:lvl>
    <w:lvl w:ilvl="3" w:tplc="F8B830CE">
      <w:start w:val="1"/>
      <w:numFmt w:val="decimal"/>
      <w:lvlText w:val="%4."/>
      <w:lvlJc w:val="left"/>
      <w:pPr>
        <w:ind w:left="2880" w:hanging="360"/>
      </w:pPr>
    </w:lvl>
    <w:lvl w:ilvl="4" w:tplc="CC404068">
      <w:start w:val="1"/>
      <w:numFmt w:val="lowerLetter"/>
      <w:lvlText w:val="%5."/>
      <w:lvlJc w:val="left"/>
      <w:pPr>
        <w:ind w:left="3600" w:hanging="360"/>
      </w:pPr>
    </w:lvl>
    <w:lvl w:ilvl="5" w:tplc="33B868F2">
      <w:start w:val="1"/>
      <w:numFmt w:val="lowerRoman"/>
      <w:lvlText w:val="%6."/>
      <w:lvlJc w:val="right"/>
      <w:pPr>
        <w:ind w:left="4320" w:hanging="180"/>
      </w:pPr>
    </w:lvl>
    <w:lvl w:ilvl="6" w:tplc="77BC0488">
      <w:start w:val="1"/>
      <w:numFmt w:val="decimal"/>
      <w:lvlText w:val="%7."/>
      <w:lvlJc w:val="left"/>
      <w:pPr>
        <w:ind w:left="5040" w:hanging="360"/>
      </w:pPr>
    </w:lvl>
    <w:lvl w:ilvl="7" w:tplc="3976C738">
      <w:start w:val="1"/>
      <w:numFmt w:val="lowerLetter"/>
      <w:lvlText w:val="%8."/>
      <w:lvlJc w:val="left"/>
      <w:pPr>
        <w:ind w:left="5760" w:hanging="360"/>
      </w:pPr>
    </w:lvl>
    <w:lvl w:ilvl="8" w:tplc="48707DEE">
      <w:start w:val="1"/>
      <w:numFmt w:val="lowerRoman"/>
      <w:lvlText w:val="%9."/>
      <w:lvlJc w:val="right"/>
      <w:pPr>
        <w:ind w:left="6480" w:hanging="180"/>
      </w:pPr>
    </w:lvl>
  </w:abstractNum>
  <w:num w:numId="1" w16cid:durableId="2028679498">
    <w:abstractNumId w:val="36"/>
  </w:num>
  <w:num w:numId="2" w16cid:durableId="926422028">
    <w:abstractNumId w:val="48"/>
  </w:num>
  <w:num w:numId="3" w16cid:durableId="879825561">
    <w:abstractNumId w:val="24"/>
  </w:num>
  <w:num w:numId="4" w16cid:durableId="1883668362">
    <w:abstractNumId w:val="9"/>
  </w:num>
  <w:num w:numId="5" w16cid:durableId="621502977">
    <w:abstractNumId w:val="12"/>
  </w:num>
  <w:num w:numId="6" w16cid:durableId="575672654">
    <w:abstractNumId w:val="38"/>
  </w:num>
  <w:num w:numId="7" w16cid:durableId="422343057">
    <w:abstractNumId w:val="27"/>
  </w:num>
  <w:num w:numId="8" w16cid:durableId="761687591">
    <w:abstractNumId w:val="31"/>
  </w:num>
  <w:num w:numId="9" w16cid:durableId="1879048543">
    <w:abstractNumId w:val="6"/>
  </w:num>
  <w:num w:numId="10" w16cid:durableId="1531144910">
    <w:abstractNumId w:val="33"/>
  </w:num>
  <w:num w:numId="11" w16cid:durableId="529806322">
    <w:abstractNumId w:val="47"/>
  </w:num>
  <w:num w:numId="12" w16cid:durableId="519900113">
    <w:abstractNumId w:val="29"/>
  </w:num>
  <w:num w:numId="13" w16cid:durableId="2136368361">
    <w:abstractNumId w:val="15"/>
  </w:num>
  <w:num w:numId="14" w16cid:durableId="1360427101">
    <w:abstractNumId w:val="5"/>
  </w:num>
  <w:num w:numId="15" w16cid:durableId="341006973">
    <w:abstractNumId w:val="23"/>
  </w:num>
  <w:num w:numId="16" w16cid:durableId="116142634">
    <w:abstractNumId w:val="7"/>
  </w:num>
  <w:num w:numId="17" w16cid:durableId="827747074">
    <w:abstractNumId w:val="20"/>
  </w:num>
  <w:num w:numId="18" w16cid:durableId="1895071304">
    <w:abstractNumId w:val="18"/>
  </w:num>
  <w:num w:numId="19" w16cid:durableId="484206526">
    <w:abstractNumId w:val="44"/>
  </w:num>
  <w:num w:numId="20" w16cid:durableId="225535689">
    <w:abstractNumId w:val="14"/>
  </w:num>
  <w:num w:numId="21" w16cid:durableId="906769604">
    <w:abstractNumId w:val="43"/>
  </w:num>
  <w:num w:numId="22" w16cid:durableId="905800504">
    <w:abstractNumId w:val="32"/>
  </w:num>
  <w:num w:numId="23" w16cid:durableId="1653950150">
    <w:abstractNumId w:val="35"/>
  </w:num>
  <w:num w:numId="24" w16cid:durableId="731348676">
    <w:abstractNumId w:val="34"/>
  </w:num>
  <w:num w:numId="25" w16cid:durableId="728263047">
    <w:abstractNumId w:val="45"/>
  </w:num>
  <w:num w:numId="26" w16cid:durableId="101266481">
    <w:abstractNumId w:val="25"/>
  </w:num>
  <w:num w:numId="27" w16cid:durableId="675958607">
    <w:abstractNumId w:val="0"/>
  </w:num>
  <w:num w:numId="28" w16cid:durableId="763843724">
    <w:abstractNumId w:val="13"/>
  </w:num>
  <w:num w:numId="29" w16cid:durableId="293214845">
    <w:abstractNumId w:val="21"/>
  </w:num>
  <w:num w:numId="30" w16cid:durableId="129707691">
    <w:abstractNumId w:val="40"/>
  </w:num>
  <w:num w:numId="31" w16cid:durableId="150759537">
    <w:abstractNumId w:val="10"/>
  </w:num>
  <w:num w:numId="32" w16cid:durableId="1230994979">
    <w:abstractNumId w:val="42"/>
  </w:num>
  <w:num w:numId="33" w16cid:durableId="930118659">
    <w:abstractNumId w:val="1"/>
  </w:num>
  <w:num w:numId="34" w16cid:durableId="299072346">
    <w:abstractNumId w:val="2"/>
  </w:num>
  <w:num w:numId="35" w16cid:durableId="324285422">
    <w:abstractNumId w:val="39"/>
  </w:num>
  <w:num w:numId="36" w16cid:durableId="1131702852">
    <w:abstractNumId w:val="4"/>
  </w:num>
  <w:num w:numId="37" w16cid:durableId="922840120">
    <w:abstractNumId w:val="26"/>
  </w:num>
  <w:num w:numId="38" w16cid:durableId="758914017">
    <w:abstractNumId w:val="8"/>
  </w:num>
  <w:num w:numId="39" w16cid:durableId="1789664861">
    <w:abstractNumId w:val="11"/>
  </w:num>
  <w:num w:numId="40" w16cid:durableId="1808813237">
    <w:abstractNumId w:val="3"/>
  </w:num>
  <w:num w:numId="41" w16cid:durableId="1081606476">
    <w:abstractNumId w:val="22"/>
  </w:num>
  <w:num w:numId="42" w16cid:durableId="1891455243">
    <w:abstractNumId w:val="28"/>
  </w:num>
  <w:num w:numId="43" w16cid:durableId="142817902">
    <w:abstractNumId w:val="41"/>
  </w:num>
  <w:num w:numId="44" w16cid:durableId="1574504270">
    <w:abstractNumId w:val="16"/>
  </w:num>
  <w:num w:numId="45" w16cid:durableId="1254436741">
    <w:abstractNumId w:val="19"/>
  </w:num>
  <w:num w:numId="46" w16cid:durableId="1001280533">
    <w:abstractNumId w:val="17"/>
  </w:num>
  <w:num w:numId="47" w16cid:durableId="2069766253">
    <w:abstractNumId w:val="46"/>
  </w:num>
  <w:num w:numId="48" w16cid:durableId="1893693091">
    <w:abstractNumId w:val="30"/>
  </w:num>
  <w:num w:numId="49" w16cid:durableId="696675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44"/>
    <w:rsid w:val="000056C4"/>
    <w:rsid w:val="00006BC9"/>
    <w:rsid w:val="00006FF6"/>
    <w:rsid w:val="00013492"/>
    <w:rsid w:val="00015D40"/>
    <w:rsid w:val="000314CB"/>
    <w:rsid w:val="00035122"/>
    <w:rsid w:val="00046499"/>
    <w:rsid w:val="00050A1B"/>
    <w:rsid w:val="00077F74"/>
    <w:rsid w:val="0009146F"/>
    <w:rsid w:val="00094837"/>
    <w:rsid w:val="0009578F"/>
    <w:rsid w:val="000A162E"/>
    <w:rsid w:val="000A320A"/>
    <w:rsid w:val="000A5042"/>
    <w:rsid w:val="000B7EA7"/>
    <w:rsid w:val="000C1A6C"/>
    <w:rsid w:val="000C40D4"/>
    <w:rsid w:val="000C5CD0"/>
    <w:rsid w:val="000D2D7D"/>
    <w:rsid w:val="000D4369"/>
    <w:rsid w:val="000D53C1"/>
    <w:rsid w:val="000E1504"/>
    <w:rsid w:val="000F3C12"/>
    <w:rsid w:val="001120FB"/>
    <w:rsid w:val="0012359B"/>
    <w:rsid w:val="00123D68"/>
    <w:rsid w:val="00124CF4"/>
    <w:rsid w:val="00132BA7"/>
    <w:rsid w:val="00136B07"/>
    <w:rsid w:val="00151557"/>
    <w:rsid w:val="00154240"/>
    <w:rsid w:val="00160B84"/>
    <w:rsid w:val="00182786"/>
    <w:rsid w:val="00197A49"/>
    <w:rsid w:val="001B167F"/>
    <w:rsid w:val="001B7F65"/>
    <w:rsid w:val="001C0521"/>
    <w:rsid w:val="001E6A64"/>
    <w:rsid w:val="001E7A7D"/>
    <w:rsid w:val="001F1DA4"/>
    <w:rsid w:val="00204514"/>
    <w:rsid w:val="00204F9D"/>
    <w:rsid w:val="00205D1F"/>
    <w:rsid w:val="00212621"/>
    <w:rsid w:val="00215294"/>
    <w:rsid w:val="00232106"/>
    <w:rsid w:val="0023290F"/>
    <w:rsid w:val="00235F87"/>
    <w:rsid w:val="002369C6"/>
    <w:rsid w:val="00237D9E"/>
    <w:rsid w:val="00251EE0"/>
    <w:rsid w:val="00256B83"/>
    <w:rsid w:val="002573E6"/>
    <w:rsid w:val="002678FE"/>
    <w:rsid w:val="0027691E"/>
    <w:rsid w:val="002865B8"/>
    <w:rsid w:val="00291343"/>
    <w:rsid w:val="00293A3B"/>
    <w:rsid w:val="00295E2D"/>
    <w:rsid w:val="002A60FA"/>
    <w:rsid w:val="002B2580"/>
    <w:rsid w:val="002C36CE"/>
    <w:rsid w:val="002D0878"/>
    <w:rsid w:val="002D3683"/>
    <w:rsid w:val="002E1003"/>
    <w:rsid w:val="002F351C"/>
    <w:rsid w:val="00312C31"/>
    <w:rsid w:val="0031741E"/>
    <w:rsid w:val="003426FE"/>
    <w:rsid w:val="00343A7A"/>
    <w:rsid w:val="00347BB0"/>
    <w:rsid w:val="00351444"/>
    <w:rsid w:val="00353004"/>
    <w:rsid w:val="003650A1"/>
    <w:rsid w:val="00384CF1"/>
    <w:rsid w:val="0038589B"/>
    <w:rsid w:val="00387604"/>
    <w:rsid w:val="00397E8A"/>
    <w:rsid w:val="003A581E"/>
    <w:rsid w:val="003B52DE"/>
    <w:rsid w:val="003C6174"/>
    <w:rsid w:val="003D4673"/>
    <w:rsid w:val="003E4D61"/>
    <w:rsid w:val="003F323E"/>
    <w:rsid w:val="003F49CD"/>
    <w:rsid w:val="003F4D37"/>
    <w:rsid w:val="004142FE"/>
    <w:rsid w:val="00415478"/>
    <w:rsid w:val="0043526F"/>
    <w:rsid w:val="004358D9"/>
    <w:rsid w:val="004416DF"/>
    <w:rsid w:val="004568FE"/>
    <w:rsid w:val="00467F1A"/>
    <w:rsid w:val="00472506"/>
    <w:rsid w:val="00475AD7"/>
    <w:rsid w:val="0048411D"/>
    <w:rsid w:val="00490D3E"/>
    <w:rsid w:val="0049348B"/>
    <w:rsid w:val="004A0F44"/>
    <w:rsid w:val="004A53CE"/>
    <w:rsid w:val="004D4351"/>
    <w:rsid w:val="004D7A14"/>
    <w:rsid w:val="004E1B3C"/>
    <w:rsid w:val="004F0763"/>
    <w:rsid w:val="00506CBC"/>
    <w:rsid w:val="00511282"/>
    <w:rsid w:val="0051199D"/>
    <w:rsid w:val="00521CE3"/>
    <w:rsid w:val="005226E5"/>
    <w:rsid w:val="00523A50"/>
    <w:rsid w:val="00524918"/>
    <w:rsid w:val="005250ED"/>
    <w:rsid w:val="005611BC"/>
    <w:rsid w:val="005733C2"/>
    <w:rsid w:val="0057619D"/>
    <w:rsid w:val="005817ED"/>
    <w:rsid w:val="005977FD"/>
    <w:rsid w:val="005A5732"/>
    <w:rsid w:val="005B069D"/>
    <w:rsid w:val="005B1CDF"/>
    <w:rsid w:val="005B4347"/>
    <w:rsid w:val="005C04A2"/>
    <w:rsid w:val="005C607E"/>
    <w:rsid w:val="005D3434"/>
    <w:rsid w:val="005F0993"/>
    <w:rsid w:val="005F4A4B"/>
    <w:rsid w:val="00605548"/>
    <w:rsid w:val="00611557"/>
    <w:rsid w:val="006146CE"/>
    <w:rsid w:val="00622B88"/>
    <w:rsid w:val="00625E3A"/>
    <w:rsid w:val="00632771"/>
    <w:rsid w:val="0064245E"/>
    <w:rsid w:val="00644D07"/>
    <w:rsid w:val="00647C6C"/>
    <w:rsid w:val="00660070"/>
    <w:rsid w:val="0066327A"/>
    <w:rsid w:val="006668DB"/>
    <w:rsid w:val="00667256"/>
    <w:rsid w:val="00672AFF"/>
    <w:rsid w:val="00676222"/>
    <w:rsid w:val="00693A00"/>
    <w:rsid w:val="00695B13"/>
    <w:rsid w:val="006A4600"/>
    <w:rsid w:val="006A5F9C"/>
    <w:rsid w:val="006E4CBF"/>
    <w:rsid w:val="006E6E06"/>
    <w:rsid w:val="007056B7"/>
    <w:rsid w:val="007065C2"/>
    <w:rsid w:val="00706809"/>
    <w:rsid w:val="00706A76"/>
    <w:rsid w:val="00711D4E"/>
    <w:rsid w:val="0072418F"/>
    <w:rsid w:val="00725F24"/>
    <w:rsid w:val="0073054F"/>
    <w:rsid w:val="00755250"/>
    <w:rsid w:val="007600EF"/>
    <w:rsid w:val="007633FE"/>
    <w:rsid w:val="00767184"/>
    <w:rsid w:val="007771A9"/>
    <w:rsid w:val="007865E6"/>
    <w:rsid w:val="00796386"/>
    <w:rsid w:val="007A0526"/>
    <w:rsid w:val="007C4D5E"/>
    <w:rsid w:val="007D2761"/>
    <w:rsid w:val="007D2D46"/>
    <w:rsid w:val="007E073A"/>
    <w:rsid w:val="007F12C4"/>
    <w:rsid w:val="007F486F"/>
    <w:rsid w:val="00802411"/>
    <w:rsid w:val="00802A24"/>
    <w:rsid w:val="008038BC"/>
    <w:rsid w:val="00806BCE"/>
    <w:rsid w:val="00807FA7"/>
    <w:rsid w:val="00812866"/>
    <w:rsid w:val="008250A1"/>
    <w:rsid w:val="00826C99"/>
    <w:rsid w:val="0084157C"/>
    <w:rsid w:val="0084767A"/>
    <w:rsid w:val="00876A65"/>
    <w:rsid w:val="00884C0A"/>
    <w:rsid w:val="00890DBE"/>
    <w:rsid w:val="008A4850"/>
    <w:rsid w:val="008C4D69"/>
    <w:rsid w:val="008D0498"/>
    <w:rsid w:val="008F0DDA"/>
    <w:rsid w:val="008F7F9E"/>
    <w:rsid w:val="00910C95"/>
    <w:rsid w:val="0091164A"/>
    <w:rsid w:val="00914096"/>
    <w:rsid w:val="00921F05"/>
    <w:rsid w:val="00942C53"/>
    <w:rsid w:val="00942F56"/>
    <w:rsid w:val="00943810"/>
    <w:rsid w:val="0094407E"/>
    <w:rsid w:val="00944692"/>
    <w:rsid w:val="009514CF"/>
    <w:rsid w:val="00954055"/>
    <w:rsid w:val="00961C78"/>
    <w:rsid w:val="0097665A"/>
    <w:rsid w:val="00986293"/>
    <w:rsid w:val="00992294"/>
    <w:rsid w:val="00996E31"/>
    <w:rsid w:val="00996EE7"/>
    <w:rsid w:val="009B133C"/>
    <w:rsid w:val="009B3D2E"/>
    <w:rsid w:val="009C03D4"/>
    <w:rsid w:val="009D324E"/>
    <w:rsid w:val="009E2A17"/>
    <w:rsid w:val="009E30C5"/>
    <w:rsid w:val="009E347E"/>
    <w:rsid w:val="009F41F2"/>
    <w:rsid w:val="00A136AE"/>
    <w:rsid w:val="00A200DB"/>
    <w:rsid w:val="00A22459"/>
    <w:rsid w:val="00A228CE"/>
    <w:rsid w:val="00A31365"/>
    <w:rsid w:val="00A35E61"/>
    <w:rsid w:val="00A4364C"/>
    <w:rsid w:val="00A46DD8"/>
    <w:rsid w:val="00A503C5"/>
    <w:rsid w:val="00A53EA6"/>
    <w:rsid w:val="00A74D31"/>
    <w:rsid w:val="00A762A9"/>
    <w:rsid w:val="00A80576"/>
    <w:rsid w:val="00A87B2A"/>
    <w:rsid w:val="00A90FE3"/>
    <w:rsid w:val="00A92DE9"/>
    <w:rsid w:val="00A97429"/>
    <w:rsid w:val="00AB0A63"/>
    <w:rsid w:val="00AD1CDA"/>
    <w:rsid w:val="00AD3B4A"/>
    <w:rsid w:val="00AD3F51"/>
    <w:rsid w:val="00AE6CA7"/>
    <w:rsid w:val="00AF31C3"/>
    <w:rsid w:val="00B0137F"/>
    <w:rsid w:val="00B05AC9"/>
    <w:rsid w:val="00B17A14"/>
    <w:rsid w:val="00B21BC9"/>
    <w:rsid w:val="00B321CF"/>
    <w:rsid w:val="00B56F22"/>
    <w:rsid w:val="00B5726E"/>
    <w:rsid w:val="00B90AC6"/>
    <w:rsid w:val="00B91B01"/>
    <w:rsid w:val="00BA6FCA"/>
    <w:rsid w:val="00BB76A2"/>
    <w:rsid w:val="00BD3B80"/>
    <w:rsid w:val="00BE04AD"/>
    <w:rsid w:val="00BE0645"/>
    <w:rsid w:val="00BE10ED"/>
    <w:rsid w:val="00C05FE9"/>
    <w:rsid w:val="00C076CF"/>
    <w:rsid w:val="00C1706F"/>
    <w:rsid w:val="00C22E93"/>
    <w:rsid w:val="00C23BB3"/>
    <w:rsid w:val="00C44B31"/>
    <w:rsid w:val="00C44D60"/>
    <w:rsid w:val="00C47017"/>
    <w:rsid w:val="00C506FA"/>
    <w:rsid w:val="00C6730D"/>
    <w:rsid w:val="00C70D88"/>
    <w:rsid w:val="00C73F5F"/>
    <w:rsid w:val="00C75E1F"/>
    <w:rsid w:val="00C760C6"/>
    <w:rsid w:val="00C8105B"/>
    <w:rsid w:val="00C92C9A"/>
    <w:rsid w:val="00CA5DF7"/>
    <w:rsid w:val="00CB0C2F"/>
    <w:rsid w:val="00CB39A2"/>
    <w:rsid w:val="00CB4A0A"/>
    <w:rsid w:val="00CB5827"/>
    <w:rsid w:val="00CB63F1"/>
    <w:rsid w:val="00CC68FA"/>
    <w:rsid w:val="00CE76E7"/>
    <w:rsid w:val="00D13556"/>
    <w:rsid w:val="00D141FE"/>
    <w:rsid w:val="00D14D3B"/>
    <w:rsid w:val="00D15D38"/>
    <w:rsid w:val="00D24E5F"/>
    <w:rsid w:val="00D30061"/>
    <w:rsid w:val="00D33E97"/>
    <w:rsid w:val="00D524D7"/>
    <w:rsid w:val="00D64145"/>
    <w:rsid w:val="00D70499"/>
    <w:rsid w:val="00D74B80"/>
    <w:rsid w:val="00D7728F"/>
    <w:rsid w:val="00D83893"/>
    <w:rsid w:val="00D85D18"/>
    <w:rsid w:val="00D87792"/>
    <w:rsid w:val="00D87C2B"/>
    <w:rsid w:val="00DA3070"/>
    <w:rsid w:val="00DA483D"/>
    <w:rsid w:val="00DA6F44"/>
    <w:rsid w:val="00DA7D18"/>
    <w:rsid w:val="00DB0123"/>
    <w:rsid w:val="00DB2690"/>
    <w:rsid w:val="00DB6ABE"/>
    <w:rsid w:val="00DD226A"/>
    <w:rsid w:val="00DD5A21"/>
    <w:rsid w:val="00DD5E12"/>
    <w:rsid w:val="00DD6980"/>
    <w:rsid w:val="00DE516C"/>
    <w:rsid w:val="00DF2FBC"/>
    <w:rsid w:val="00E02802"/>
    <w:rsid w:val="00E060E4"/>
    <w:rsid w:val="00E1029C"/>
    <w:rsid w:val="00E1334F"/>
    <w:rsid w:val="00E45562"/>
    <w:rsid w:val="00E538BD"/>
    <w:rsid w:val="00E539B5"/>
    <w:rsid w:val="00E706CB"/>
    <w:rsid w:val="00E7660A"/>
    <w:rsid w:val="00E9444F"/>
    <w:rsid w:val="00E97782"/>
    <w:rsid w:val="00EA0C69"/>
    <w:rsid w:val="00EB277E"/>
    <w:rsid w:val="00ED06F6"/>
    <w:rsid w:val="00ED16AE"/>
    <w:rsid w:val="00ED1C8A"/>
    <w:rsid w:val="00ED528D"/>
    <w:rsid w:val="00ED5A2C"/>
    <w:rsid w:val="00EE59DB"/>
    <w:rsid w:val="00EE6DE9"/>
    <w:rsid w:val="00EF41AB"/>
    <w:rsid w:val="00EF58C1"/>
    <w:rsid w:val="00F027E8"/>
    <w:rsid w:val="00F06777"/>
    <w:rsid w:val="00F106AD"/>
    <w:rsid w:val="00F1129B"/>
    <w:rsid w:val="00F138EF"/>
    <w:rsid w:val="00F21CF6"/>
    <w:rsid w:val="00F30EBC"/>
    <w:rsid w:val="00F3197B"/>
    <w:rsid w:val="00F328DC"/>
    <w:rsid w:val="00F471DA"/>
    <w:rsid w:val="00F5211A"/>
    <w:rsid w:val="00F606A0"/>
    <w:rsid w:val="00F83E7F"/>
    <w:rsid w:val="00F92C04"/>
    <w:rsid w:val="00F95F32"/>
    <w:rsid w:val="00F9603A"/>
    <w:rsid w:val="00FA1917"/>
    <w:rsid w:val="00FA26F4"/>
    <w:rsid w:val="00FA3FFB"/>
    <w:rsid w:val="00FB73A7"/>
    <w:rsid w:val="00FC7C73"/>
    <w:rsid w:val="00FD1903"/>
    <w:rsid w:val="00FD3F6B"/>
    <w:rsid w:val="00FD447B"/>
    <w:rsid w:val="00FD4E07"/>
    <w:rsid w:val="00FE1C3D"/>
    <w:rsid w:val="00FE5BD5"/>
    <w:rsid w:val="189F5C4B"/>
    <w:rsid w:val="4B01B71D"/>
    <w:rsid w:val="6A203229"/>
    <w:rsid w:val="7661FB2A"/>
    <w:rsid w:val="7F96C6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7D57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47" w:hanging="255"/>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0D53C1"/>
    <w:pPr>
      <w:tabs>
        <w:tab w:val="center" w:pos="4513"/>
        <w:tab w:val="right" w:pos="9026"/>
      </w:tabs>
    </w:pPr>
  </w:style>
  <w:style w:type="character" w:customStyle="1" w:styleId="FooterChar">
    <w:name w:val="Footer Char"/>
    <w:basedOn w:val="DefaultParagraphFont"/>
    <w:link w:val="Footer"/>
    <w:uiPriority w:val="99"/>
    <w:rsid w:val="000D53C1"/>
  </w:style>
  <w:style w:type="character" w:styleId="PageNumber">
    <w:name w:val="page number"/>
    <w:basedOn w:val="DefaultParagraphFont"/>
    <w:uiPriority w:val="99"/>
    <w:semiHidden/>
    <w:unhideWhenUsed/>
    <w:rsid w:val="000D53C1"/>
  </w:style>
  <w:style w:type="paragraph" w:styleId="Header">
    <w:name w:val="header"/>
    <w:basedOn w:val="Normal"/>
    <w:link w:val="HeaderChar"/>
    <w:uiPriority w:val="99"/>
    <w:unhideWhenUsed/>
    <w:rsid w:val="000D53C1"/>
    <w:pPr>
      <w:tabs>
        <w:tab w:val="center" w:pos="4513"/>
        <w:tab w:val="right" w:pos="9026"/>
      </w:tabs>
    </w:pPr>
  </w:style>
  <w:style w:type="character" w:customStyle="1" w:styleId="HeaderChar">
    <w:name w:val="Header Char"/>
    <w:basedOn w:val="DefaultParagraphFont"/>
    <w:link w:val="Header"/>
    <w:uiPriority w:val="99"/>
    <w:rsid w:val="000D53C1"/>
  </w:style>
  <w:style w:type="paragraph" w:customStyle="1" w:styleId="textbox">
    <w:name w:val="textbox"/>
    <w:basedOn w:val="Normal"/>
    <w:rsid w:val="008038BC"/>
    <w:pPr>
      <w:widowControl/>
      <w:spacing w:before="100" w:beforeAutospacing="1" w:after="100" w:afterAutospacing="1"/>
    </w:pPr>
    <w:rPr>
      <w:rFonts w:ascii="Times New Roman" w:hAnsi="Times New Roman" w:cs="Times New Roman"/>
      <w:sz w:val="24"/>
      <w:szCs w:val="24"/>
      <w:lang w:val="en-GB" w:eastAsia="en-GB"/>
    </w:rPr>
  </w:style>
  <w:style w:type="table" w:styleId="TableGrid">
    <w:name w:val="Table Grid"/>
    <w:basedOn w:val="TableNormal"/>
    <w:uiPriority w:val="59"/>
    <w:rsid w:val="000F3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A0A"/>
    <w:rPr>
      <w:color w:val="0000FF" w:themeColor="hyperlink"/>
      <w:u w:val="single"/>
    </w:rPr>
  </w:style>
  <w:style w:type="character" w:styleId="UnresolvedMention">
    <w:name w:val="Unresolved Mention"/>
    <w:basedOn w:val="DefaultParagraphFont"/>
    <w:uiPriority w:val="99"/>
    <w:semiHidden/>
    <w:unhideWhenUsed/>
    <w:rsid w:val="00CB4A0A"/>
    <w:rPr>
      <w:color w:val="605E5C"/>
      <w:shd w:val="clear" w:color="auto" w:fill="E1DFDD"/>
    </w:rPr>
  </w:style>
  <w:style w:type="character" w:customStyle="1" w:styleId="apple-converted-space">
    <w:name w:val="apple-converted-space"/>
    <w:basedOn w:val="DefaultParagraphFont"/>
    <w:rsid w:val="006A5F9C"/>
  </w:style>
  <w:style w:type="character" w:styleId="CommentReference">
    <w:name w:val="annotation reference"/>
    <w:basedOn w:val="DefaultParagraphFont"/>
    <w:uiPriority w:val="99"/>
    <w:semiHidden/>
    <w:unhideWhenUsed/>
    <w:rsid w:val="005C04A2"/>
    <w:rPr>
      <w:sz w:val="16"/>
      <w:szCs w:val="16"/>
    </w:rPr>
  </w:style>
  <w:style w:type="paragraph" w:styleId="CommentText">
    <w:name w:val="annotation text"/>
    <w:basedOn w:val="Normal"/>
    <w:link w:val="CommentTextChar"/>
    <w:uiPriority w:val="99"/>
    <w:unhideWhenUsed/>
    <w:rsid w:val="005C04A2"/>
    <w:rPr>
      <w:sz w:val="20"/>
      <w:szCs w:val="20"/>
    </w:rPr>
  </w:style>
  <w:style w:type="character" w:customStyle="1" w:styleId="CommentTextChar">
    <w:name w:val="Comment Text Char"/>
    <w:basedOn w:val="DefaultParagraphFont"/>
    <w:link w:val="CommentText"/>
    <w:uiPriority w:val="99"/>
    <w:rsid w:val="005C04A2"/>
    <w:rPr>
      <w:sz w:val="20"/>
      <w:szCs w:val="20"/>
    </w:rPr>
  </w:style>
  <w:style w:type="paragraph" w:styleId="CommentSubject">
    <w:name w:val="annotation subject"/>
    <w:basedOn w:val="CommentText"/>
    <w:next w:val="CommentText"/>
    <w:link w:val="CommentSubjectChar"/>
    <w:uiPriority w:val="99"/>
    <w:semiHidden/>
    <w:unhideWhenUsed/>
    <w:rsid w:val="005C04A2"/>
    <w:rPr>
      <w:b/>
      <w:bCs/>
    </w:rPr>
  </w:style>
  <w:style w:type="character" w:customStyle="1" w:styleId="CommentSubjectChar">
    <w:name w:val="Comment Subject Char"/>
    <w:basedOn w:val="CommentTextChar"/>
    <w:link w:val="CommentSubject"/>
    <w:uiPriority w:val="99"/>
    <w:semiHidden/>
    <w:rsid w:val="005C04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045689">
      <w:bodyDiv w:val="1"/>
      <w:marLeft w:val="0"/>
      <w:marRight w:val="0"/>
      <w:marTop w:val="0"/>
      <w:marBottom w:val="0"/>
      <w:divBdr>
        <w:top w:val="none" w:sz="0" w:space="0" w:color="auto"/>
        <w:left w:val="none" w:sz="0" w:space="0" w:color="auto"/>
        <w:bottom w:val="none" w:sz="0" w:space="0" w:color="auto"/>
        <w:right w:val="none" w:sz="0" w:space="0" w:color="auto"/>
      </w:divBdr>
    </w:div>
    <w:div w:id="1572815756">
      <w:bodyDiv w:val="1"/>
      <w:marLeft w:val="0"/>
      <w:marRight w:val="0"/>
      <w:marTop w:val="0"/>
      <w:marBottom w:val="0"/>
      <w:divBdr>
        <w:top w:val="none" w:sz="0" w:space="0" w:color="auto"/>
        <w:left w:val="none" w:sz="0" w:space="0" w:color="auto"/>
        <w:bottom w:val="none" w:sz="0" w:space="0" w:color="auto"/>
        <w:right w:val="none" w:sz="0" w:space="0" w:color="auto"/>
      </w:divBdr>
    </w:div>
    <w:div w:id="2076276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896</Words>
  <Characters>4566</Characters>
  <Application>Microsoft Office Word</Application>
  <DocSecurity>0</DocSecurity>
  <Lines>268</Lines>
  <Paragraphs>72</Paragraphs>
  <ScaleCrop>false</ScaleCrop>
  <HeadingPairs>
    <vt:vector size="2" baseType="variant">
      <vt:variant>
        <vt:lpstr>Title</vt:lpstr>
      </vt:variant>
      <vt:variant>
        <vt:i4>1</vt:i4>
      </vt:variant>
    </vt:vector>
  </HeadingPairs>
  <TitlesOfParts>
    <vt:vector size="1" baseType="lpstr">
      <vt:lpstr>document</vt:lpstr>
    </vt:vector>
  </TitlesOfParts>
  <Company>Progress Housing Group</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Ali Hughes</dc:creator>
  <cp:lastModifiedBy>Joanne Hodson</cp:lastModifiedBy>
  <cp:revision>3</cp:revision>
  <cp:lastPrinted>2025-12-16T14:01:00Z</cp:lastPrinted>
  <dcterms:created xsi:type="dcterms:W3CDTF">2025-12-16T15:34:00Z</dcterms:created>
  <dcterms:modified xsi:type="dcterms:W3CDTF">2025-12-16T15:36:00Z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2015-02-09T00:00:00Z</vt:filetime>
  </property>
  <property fmtid="{D5CDD505-2E9C-101B-9397-08002B2CF9AE}" pid="3" name="LastSaved">
    <vt:filetime>2015-02-09T00:00:00Z</vt:filetime>
  </property>
  <property fmtid="{D5CDD505-2E9C-101B-9397-08002B2CF9AE}" pid="4" name="GrammarlyDocumentId">
    <vt:lpwstr>bad0bee2-61a8-42e6-8efa-beee5380c281</vt:lpwstr>
  </property>
</Properties>
</file>