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1D1E" w14:textId="77777777" w:rsidR="00A676E0" w:rsidRPr="00A676E0" w:rsidRDefault="00A676E0" w:rsidP="00F807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F47E21" w14:textId="2C909B39" w:rsidR="00D10BBA" w:rsidRPr="00A676E0" w:rsidRDefault="00F807E5" w:rsidP="00F807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76E0">
        <w:rPr>
          <w:rFonts w:ascii="Arial" w:hAnsi="Arial" w:cs="Arial"/>
          <w:b/>
          <w:bCs/>
          <w:sz w:val="28"/>
          <w:szCs w:val="28"/>
        </w:rPr>
        <w:t xml:space="preserve">Tenants’ Voice – </w:t>
      </w:r>
      <w:r w:rsidR="007220BF">
        <w:rPr>
          <w:rFonts w:ascii="Arial" w:hAnsi="Arial" w:cs="Arial"/>
          <w:b/>
          <w:bCs/>
          <w:sz w:val="28"/>
          <w:szCs w:val="28"/>
        </w:rPr>
        <w:t>I</w:t>
      </w:r>
      <w:r w:rsidRPr="00A676E0">
        <w:rPr>
          <w:rFonts w:ascii="Arial" w:hAnsi="Arial" w:cs="Arial"/>
          <w:b/>
          <w:bCs/>
          <w:sz w:val="28"/>
          <w:szCs w:val="28"/>
        </w:rPr>
        <w:t xml:space="preserve">mproving </w:t>
      </w:r>
      <w:r w:rsidR="007220BF">
        <w:rPr>
          <w:rFonts w:ascii="Arial" w:hAnsi="Arial" w:cs="Arial"/>
          <w:b/>
          <w:bCs/>
          <w:sz w:val="28"/>
          <w:szCs w:val="28"/>
        </w:rPr>
        <w:t>S</w:t>
      </w:r>
      <w:r w:rsidRPr="00A676E0">
        <w:rPr>
          <w:rFonts w:ascii="Arial" w:hAnsi="Arial" w:cs="Arial"/>
          <w:b/>
          <w:bCs/>
          <w:sz w:val="28"/>
          <w:szCs w:val="28"/>
        </w:rPr>
        <w:t>ervices</w:t>
      </w:r>
      <w:r w:rsidR="00535E93">
        <w:rPr>
          <w:rFonts w:ascii="Arial" w:hAnsi="Arial" w:cs="Arial"/>
          <w:b/>
          <w:bCs/>
          <w:sz w:val="28"/>
          <w:szCs w:val="28"/>
        </w:rPr>
        <w:t xml:space="preserve"> group</w:t>
      </w:r>
    </w:p>
    <w:p w14:paraId="146B9157" w14:textId="77777777" w:rsidR="00A676E0" w:rsidRDefault="00F807E5" w:rsidP="00A676E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676E0">
        <w:rPr>
          <w:rFonts w:ascii="Arial" w:hAnsi="Arial" w:cs="Arial"/>
          <w:b/>
          <w:bCs/>
          <w:sz w:val="28"/>
          <w:szCs w:val="28"/>
        </w:rPr>
        <w:t xml:space="preserve">Scrutiny review of </w:t>
      </w:r>
    </w:p>
    <w:p w14:paraId="08EC8856" w14:textId="59B90E82" w:rsidR="00F807E5" w:rsidRDefault="007220BF" w:rsidP="00A676E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F807E5" w:rsidRPr="00A676E0">
        <w:rPr>
          <w:rFonts w:ascii="Arial" w:hAnsi="Arial" w:cs="Arial"/>
          <w:b/>
          <w:bCs/>
          <w:sz w:val="28"/>
          <w:szCs w:val="28"/>
        </w:rPr>
        <w:t xml:space="preserve">ommunal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807E5" w:rsidRPr="00A676E0">
        <w:rPr>
          <w:rFonts w:ascii="Arial" w:hAnsi="Arial" w:cs="Arial"/>
          <w:b/>
          <w:bCs/>
          <w:sz w:val="28"/>
          <w:szCs w:val="28"/>
        </w:rPr>
        <w:t>reas</w:t>
      </w:r>
      <w:r w:rsidR="00A676E0">
        <w:rPr>
          <w:rFonts w:ascii="Arial" w:hAnsi="Arial" w:cs="Arial"/>
          <w:b/>
          <w:bCs/>
          <w:sz w:val="28"/>
          <w:szCs w:val="28"/>
        </w:rPr>
        <w:t xml:space="preserve"> - cleaning</w:t>
      </w:r>
    </w:p>
    <w:p w14:paraId="6AD92CAE" w14:textId="77777777" w:rsidR="00A676E0" w:rsidRPr="00A676E0" w:rsidRDefault="00A676E0" w:rsidP="00A676E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61E6B5" w14:textId="2F68E713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Background</w:t>
      </w:r>
    </w:p>
    <w:p w14:paraId="723DD480" w14:textId="162C099D" w:rsidR="00A676E0" w:rsidRPr="00371979" w:rsidRDefault="00A676E0" w:rsidP="007220BF">
      <w:pPr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 xml:space="preserve">Following discussions with tenants at the Tenants’ Voice – </w:t>
      </w:r>
      <w:r w:rsidR="007220BF">
        <w:rPr>
          <w:rFonts w:ascii="Arial" w:hAnsi="Arial" w:cs="Arial"/>
          <w:sz w:val="24"/>
          <w:szCs w:val="24"/>
        </w:rPr>
        <w:t>I</w:t>
      </w:r>
      <w:r w:rsidRPr="00371979">
        <w:rPr>
          <w:rFonts w:ascii="Arial" w:hAnsi="Arial" w:cs="Arial"/>
          <w:sz w:val="24"/>
          <w:szCs w:val="24"/>
        </w:rPr>
        <w:t xml:space="preserve">mproving </w:t>
      </w:r>
      <w:r w:rsidR="007220BF">
        <w:rPr>
          <w:rFonts w:ascii="Arial" w:hAnsi="Arial" w:cs="Arial"/>
          <w:sz w:val="24"/>
          <w:szCs w:val="24"/>
        </w:rPr>
        <w:t>S</w:t>
      </w:r>
      <w:r w:rsidRPr="00371979">
        <w:rPr>
          <w:rFonts w:ascii="Arial" w:hAnsi="Arial" w:cs="Arial"/>
          <w:sz w:val="24"/>
          <w:szCs w:val="24"/>
        </w:rPr>
        <w:t xml:space="preserve">ervices </w:t>
      </w:r>
      <w:r w:rsidR="008C7E51">
        <w:rPr>
          <w:rFonts w:ascii="Arial" w:hAnsi="Arial" w:cs="Arial"/>
          <w:sz w:val="24"/>
          <w:szCs w:val="24"/>
        </w:rPr>
        <w:t xml:space="preserve">group </w:t>
      </w:r>
      <w:r w:rsidRPr="00371979">
        <w:rPr>
          <w:rFonts w:ascii="Arial" w:hAnsi="Arial" w:cs="Arial"/>
          <w:sz w:val="24"/>
          <w:szCs w:val="24"/>
        </w:rPr>
        <w:t>meeting on 31 January 2024</w:t>
      </w:r>
      <w:r w:rsidR="004936E4">
        <w:rPr>
          <w:rFonts w:ascii="Arial" w:hAnsi="Arial" w:cs="Arial"/>
          <w:sz w:val="24"/>
          <w:szCs w:val="24"/>
        </w:rPr>
        <w:t>,</w:t>
      </w:r>
      <w:r w:rsidRPr="00371979">
        <w:rPr>
          <w:rFonts w:ascii="Arial" w:hAnsi="Arial" w:cs="Arial"/>
          <w:sz w:val="24"/>
          <w:szCs w:val="24"/>
        </w:rPr>
        <w:t xml:space="preserve"> tenants chose to carry out a review of communal areas.  </w:t>
      </w:r>
    </w:p>
    <w:p w14:paraId="37C938F0" w14:textId="38C4C06B" w:rsidR="00294C17" w:rsidRPr="00371979" w:rsidRDefault="00A676E0" w:rsidP="007220BF">
      <w:pPr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>T</w:t>
      </w:r>
      <w:r w:rsidR="00294C17" w:rsidRPr="00371979">
        <w:rPr>
          <w:rFonts w:ascii="Arial" w:hAnsi="Arial" w:cs="Arial"/>
          <w:sz w:val="24"/>
          <w:szCs w:val="24"/>
        </w:rPr>
        <w:t xml:space="preserve">enants made this decision </w:t>
      </w:r>
      <w:r w:rsidRPr="00371979">
        <w:rPr>
          <w:rFonts w:ascii="Arial" w:hAnsi="Arial" w:cs="Arial"/>
          <w:sz w:val="24"/>
          <w:szCs w:val="24"/>
        </w:rPr>
        <w:t xml:space="preserve">based on the performance information presented </w:t>
      </w:r>
      <w:r w:rsidR="008C7E51">
        <w:rPr>
          <w:rFonts w:ascii="Arial" w:hAnsi="Arial" w:cs="Arial"/>
          <w:sz w:val="24"/>
          <w:szCs w:val="24"/>
        </w:rPr>
        <w:t>at</w:t>
      </w:r>
      <w:r w:rsidRPr="00371979">
        <w:rPr>
          <w:rFonts w:ascii="Arial" w:hAnsi="Arial" w:cs="Arial"/>
          <w:sz w:val="24"/>
          <w:szCs w:val="24"/>
        </w:rPr>
        <w:t xml:space="preserve"> the meeting</w:t>
      </w:r>
      <w:r w:rsidR="008C7E51">
        <w:rPr>
          <w:rFonts w:ascii="Arial" w:hAnsi="Arial" w:cs="Arial"/>
          <w:sz w:val="24"/>
          <w:szCs w:val="24"/>
        </w:rPr>
        <w:t>,</w:t>
      </w:r>
      <w:r w:rsidRPr="00371979">
        <w:rPr>
          <w:rFonts w:ascii="Arial" w:hAnsi="Arial" w:cs="Arial"/>
          <w:sz w:val="24"/>
          <w:szCs w:val="24"/>
        </w:rPr>
        <w:t xml:space="preserve"> showing satisfaction levels </w:t>
      </w:r>
      <w:r w:rsidR="00664243" w:rsidRPr="00371979">
        <w:rPr>
          <w:rFonts w:ascii="Arial" w:hAnsi="Arial" w:cs="Arial"/>
          <w:sz w:val="24"/>
          <w:szCs w:val="24"/>
        </w:rPr>
        <w:t>for</w:t>
      </w:r>
      <w:r w:rsidR="004936E4">
        <w:rPr>
          <w:rFonts w:ascii="Arial" w:hAnsi="Arial" w:cs="Arial"/>
          <w:sz w:val="24"/>
          <w:szCs w:val="24"/>
        </w:rPr>
        <w:t>:</w:t>
      </w:r>
      <w:r w:rsidR="00664243" w:rsidRPr="00371979">
        <w:rPr>
          <w:rFonts w:ascii="Arial" w:hAnsi="Arial" w:cs="Arial"/>
          <w:sz w:val="24"/>
          <w:szCs w:val="24"/>
        </w:rPr>
        <w:t xml:space="preserve"> </w:t>
      </w:r>
    </w:p>
    <w:p w14:paraId="5A229162" w14:textId="7FC547C1" w:rsidR="00294C17" w:rsidRPr="007220BF" w:rsidRDefault="00664243" w:rsidP="007220BF">
      <w:pPr>
        <w:jc w:val="both"/>
        <w:rPr>
          <w:rFonts w:ascii="Arial" w:hAnsi="Arial" w:cs="Arial"/>
          <w:sz w:val="24"/>
          <w:szCs w:val="24"/>
        </w:rPr>
      </w:pPr>
      <w:r w:rsidRPr="007220BF">
        <w:rPr>
          <w:rFonts w:ascii="Arial" w:hAnsi="Arial" w:cs="Arial"/>
          <w:sz w:val="24"/>
          <w:szCs w:val="24"/>
        </w:rPr>
        <w:t>“% of satisfaction that communal areas are kept clean and well maintained”</w:t>
      </w:r>
    </w:p>
    <w:p w14:paraId="52B8ABE9" w14:textId="6F16A0C2" w:rsidR="00A676E0" w:rsidRPr="00371979" w:rsidRDefault="00294C17" w:rsidP="00371979">
      <w:pPr>
        <w:jc w:val="both"/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 xml:space="preserve">in the Customer Promises </w:t>
      </w:r>
      <w:r w:rsidR="00664243" w:rsidRPr="00371979">
        <w:rPr>
          <w:rFonts w:ascii="Arial" w:hAnsi="Arial" w:cs="Arial"/>
          <w:sz w:val="24"/>
          <w:szCs w:val="24"/>
        </w:rPr>
        <w:t>for April to December 2023</w:t>
      </w:r>
      <w:r w:rsidR="008C7E51">
        <w:rPr>
          <w:rFonts w:ascii="Arial" w:hAnsi="Arial" w:cs="Arial"/>
          <w:sz w:val="24"/>
          <w:szCs w:val="24"/>
        </w:rPr>
        <w:t>,</w:t>
      </w:r>
      <w:r w:rsidR="00664243" w:rsidRPr="00371979">
        <w:rPr>
          <w:rFonts w:ascii="Arial" w:hAnsi="Arial" w:cs="Arial"/>
          <w:sz w:val="24"/>
          <w:szCs w:val="24"/>
        </w:rPr>
        <w:t xml:space="preserve"> a</w:t>
      </w:r>
      <w:r w:rsidRPr="00371979">
        <w:rPr>
          <w:rFonts w:ascii="Arial" w:hAnsi="Arial" w:cs="Arial"/>
          <w:sz w:val="24"/>
          <w:szCs w:val="24"/>
        </w:rPr>
        <w:t>s</w:t>
      </w:r>
      <w:r w:rsidR="007220BF">
        <w:rPr>
          <w:rFonts w:ascii="Arial" w:hAnsi="Arial" w:cs="Arial"/>
          <w:sz w:val="24"/>
          <w:szCs w:val="24"/>
        </w:rPr>
        <w:t>:</w:t>
      </w:r>
    </w:p>
    <w:p w14:paraId="50024F87" w14:textId="2F00D963" w:rsidR="00664243" w:rsidRDefault="00664243" w:rsidP="0066424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 Homes – 66% (below target of 69%)</w:t>
      </w:r>
    </w:p>
    <w:p w14:paraId="39795B3D" w14:textId="0FA9337D" w:rsidR="00664243" w:rsidRPr="00371979" w:rsidRDefault="00664243" w:rsidP="003719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RWP – 80% (on target of 80%)</w:t>
      </w:r>
    </w:p>
    <w:p w14:paraId="01E52990" w14:textId="52223527" w:rsidR="00AC2FC7" w:rsidRPr="00371979" w:rsidRDefault="00AC2FC7" w:rsidP="007220BF">
      <w:pPr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 xml:space="preserve">At the initial session </w:t>
      </w:r>
      <w:r w:rsidR="00916C35">
        <w:rPr>
          <w:rFonts w:ascii="Arial" w:hAnsi="Arial" w:cs="Arial"/>
          <w:sz w:val="24"/>
          <w:szCs w:val="24"/>
        </w:rPr>
        <w:t xml:space="preserve">of </w:t>
      </w:r>
      <w:r w:rsidRPr="00371979">
        <w:rPr>
          <w:rFonts w:ascii="Arial" w:hAnsi="Arial" w:cs="Arial"/>
          <w:sz w:val="24"/>
          <w:szCs w:val="24"/>
        </w:rPr>
        <w:t>the review</w:t>
      </w:r>
      <w:r w:rsidR="008C7E51">
        <w:rPr>
          <w:rFonts w:ascii="Arial" w:hAnsi="Arial" w:cs="Arial"/>
          <w:sz w:val="24"/>
          <w:szCs w:val="24"/>
        </w:rPr>
        <w:t>,</w:t>
      </w:r>
      <w:r w:rsidRPr="00371979">
        <w:rPr>
          <w:rFonts w:ascii="Arial" w:hAnsi="Arial" w:cs="Arial"/>
          <w:sz w:val="24"/>
          <w:szCs w:val="24"/>
        </w:rPr>
        <w:t xml:space="preserve"> tenants decided to focus on the cleaning and window cleaning services provided to tenants</w:t>
      </w:r>
      <w:r w:rsidR="005D50FA">
        <w:rPr>
          <w:rFonts w:ascii="Arial" w:hAnsi="Arial" w:cs="Arial"/>
          <w:sz w:val="24"/>
          <w:szCs w:val="24"/>
        </w:rPr>
        <w:t xml:space="preserve"> living in general let and independent living homes</w:t>
      </w:r>
      <w:r w:rsidRPr="00371979">
        <w:rPr>
          <w:rFonts w:ascii="Arial" w:hAnsi="Arial" w:cs="Arial"/>
          <w:sz w:val="24"/>
          <w:szCs w:val="24"/>
        </w:rPr>
        <w:t>.</w:t>
      </w:r>
    </w:p>
    <w:p w14:paraId="54F49736" w14:textId="77777777" w:rsidR="00AC2FC7" w:rsidRPr="00A676E0" w:rsidRDefault="00AC2FC7" w:rsidP="00A676E0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92E73D3" w14:textId="0CF08900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What we chose to look at</w:t>
      </w:r>
    </w:p>
    <w:p w14:paraId="1B613070" w14:textId="055DEA9E" w:rsidR="007D4FF0" w:rsidRPr="00371979" w:rsidRDefault="00AC2FC7" w:rsidP="00371979">
      <w:pPr>
        <w:jc w:val="both"/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>To carry out the review</w:t>
      </w:r>
      <w:r w:rsidR="008C7E51">
        <w:rPr>
          <w:rFonts w:ascii="Arial" w:hAnsi="Arial" w:cs="Arial"/>
          <w:sz w:val="24"/>
          <w:szCs w:val="24"/>
        </w:rPr>
        <w:t>,</w:t>
      </w:r>
      <w:r w:rsidRPr="00371979">
        <w:rPr>
          <w:rFonts w:ascii="Arial" w:hAnsi="Arial" w:cs="Arial"/>
          <w:sz w:val="24"/>
          <w:szCs w:val="24"/>
        </w:rPr>
        <w:t xml:space="preserve"> tenants </w:t>
      </w:r>
      <w:r w:rsidR="00E074B1" w:rsidRPr="00371979">
        <w:rPr>
          <w:rFonts w:ascii="Arial" w:hAnsi="Arial" w:cs="Arial"/>
          <w:sz w:val="24"/>
          <w:szCs w:val="24"/>
        </w:rPr>
        <w:t>focused on</w:t>
      </w:r>
      <w:r w:rsidR="007220BF">
        <w:rPr>
          <w:rFonts w:ascii="Arial" w:hAnsi="Arial" w:cs="Arial"/>
          <w:sz w:val="24"/>
          <w:szCs w:val="24"/>
        </w:rPr>
        <w:t>:</w:t>
      </w:r>
    </w:p>
    <w:p w14:paraId="51C8B367" w14:textId="230F84DC" w:rsidR="00C83E74" w:rsidRDefault="007220BF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D4FF0">
        <w:rPr>
          <w:rFonts w:ascii="Arial" w:hAnsi="Arial" w:cs="Arial"/>
          <w:sz w:val="24"/>
          <w:szCs w:val="24"/>
        </w:rPr>
        <w:t>leaning and window cleaning service provided</w:t>
      </w:r>
    </w:p>
    <w:p w14:paraId="7C05E167" w14:textId="3C47403E" w:rsidR="007D4FF0" w:rsidRDefault="007220BF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83E74">
        <w:rPr>
          <w:rFonts w:ascii="Arial" w:hAnsi="Arial" w:cs="Arial"/>
          <w:sz w:val="24"/>
          <w:szCs w:val="24"/>
        </w:rPr>
        <w:t>ervice provided</w:t>
      </w:r>
      <w:r w:rsidR="007D4FF0">
        <w:rPr>
          <w:rFonts w:ascii="Arial" w:hAnsi="Arial" w:cs="Arial"/>
          <w:sz w:val="24"/>
          <w:szCs w:val="24"/>
        </w:rPr>
        <w:t xml:space="preserve"> to tenants living in general let and independent living</w:t>
      </w:r>
    </w:p>
    <w:p w14:paraId="4F42CCB9" w14:textId="66C976D2" w:rsidR="00AC2FC7" w:rsidRDefault="007220BF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16C35">
        <w:rPr>
          <w:rFonts w:ascii="Arial" w:hAnsi="Arial" w:cs="Arial"/>
          <w:sz w:val="24"/>
          <w:szCs w:val="24"/>
        </w:rPr>
        <w:t>evel of</w:t>
      </w:r>
      <w:r w:rsidR="00C83E74">
        <w:rPr>
          <w:rFonts w:ascii="Arial" w:hAnsi="Arial" w:cs="Arial"/>
          <w:sz w:val="24"/>
          <w:szCs w:val="24"/>
        </w:rPr>
        <w:t xml:space="preserve"> service delivered</w:t>
      </w:r>
    </w:p>
    <w:p w14:paraId="5D493E28" w14:textId="0CAE051B" w:rsidR="007D4FF0" w:rsidRDefault="007220BF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16C35">
        <w:rPr>
          <w:rFonts w:ascii="Arial" w:hAnsi="Arial" w:cs="Arial"/>
          <w:sz w:val="24"/>
          <w:szCs w:val="24"/>
        </w:rPr>
        <w:t>nformation provided to ten</w:t>
      </w:r>
      <w:r w:rsidR="00C83E74">
        <w:rPr>
          <w:rFonts w:ascii="Arial" w:hAnsi="Arial" w:cs="Arial"/>
          <w:sz w:val="24"/>
          <w:szCs w:val="24"/>
        </w:rPr>
        <w:t xml:space="preserve">ants </w:t>
      </w:r>
      <w:r w:rsidR="00916C35">
        <w:rPr>
          <w:rFonts w:ascii="Arial" w:hAnsi="Arial" w:cs="Arial"/>
          <w:sz w:val="24"/>
          <w:szCs w:val="24"/>
        </w:rPr>
        <w:t>about the service provided</w:t>
      </w:r>
    </w:p>
    <w:p w14:paraId="40FF3643" w14:textId="77777777" w:rsidR="00AC2FC7" w:rsidRPr="00AC2FC7" w:rsidRDefault="00AC2FC7" w:rsidP="00AC2FC7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71DBFDB6" w14:textId="50061127" w:rsidR="009361FC" w:rsidRDefault="00F807E5" w:rsidP="009361FC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What we reviewed</w:t>
      </w:r>
    </w:p>
    <w:p w14:paraId="35690357" w14:textId="7EFE73E1" w:rsidR="009361FC" w:rsidRDefault="009361FC" w:rsidP="003719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out the review</w:t>
      </w:r>
      <w:r w:rsidR="008C7E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tenants received the following:</w:t>
      </w:r>
    </w:p>
    <w:p w14:paraId="47D4C431" w14:textId="0D3D8EE1" w:rsidR="009361FC" w:rsidRDefault="007220BF" w:rsidP="007220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D77C0">
        <w:rPr>
          <w:rFonts w:ascii="Arial" w:hAnsi="Arial" w:cs="Arial"/>
          <w:sz w:val="24"/>
          <w:szCs w:val="24"/>
        </w:rPr>
        <w:t>n i</w:t>
      </w:r>
      <w:r w:rsidR="009361FC">
        <w:rPr>
          <w:rFonts w:ascii="Arial" w:hAnsi="Arial" w:cs="Arial"/>
          <w:sz w:val="24"/>
          <w:szCs w:val="24"/>
        </w:rPr>
        <w:t xml:space="preserve">nitial briefing session by </w:t>
      </w:r>
      <w:r w:rsidR="00E8441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h</w:t>
      </w:r>
      <w:r w:rsidR="009361FC">
        <w:rPr>
          <w:rFonts w:ascii="Arial" w:hAnsi="Arial" w:cs="Arial"/>
          <w:sz w:val="24"/>
          <w:szCs w:val="24"/>
        </w:rPr>
        <w:t xml:space="preserve">ead of </w:t>
      </w:r>
      <w:r>
        <w:rPr>
          <w:rFonts w:ascii="Arial" w:hAnsi="Arial" w:cs="Arial"/>
          <w:sz w:val="24"/>
          <w:szCs w:val="24"/>
        </w:rPr>
        <w:t>o</w:t>
      </w:r>
      <w:r w:rsidR="009361FC">
        <w:rPr>
          <w:rFonts w:ascii="Arial" w:hAnsi="Arial" w:cs="Arial"/>
          <w:sz w:val="24"/>
          <w:szCs w:val="24"/>
        </w:rPr>
        <w:t>perations (</w:t>
      </w:r>
      <w:r>
        <w:rPr>
          <w:rFonts w:ascii="Arial" w:hAnsi="Arial" w:cs="Arial"/>
          <w:sz w:val="24"/>
          <w:szCs w:val="24"/>
        </w:rPr>
        <w:t>h</w:t>
      </w:r>
      <w:r w:rsidR="009361FC">
        <w:rPr>
          <w:rFonts w:ascii="Arial" w:hAnsi="Arial" w:cs="Arial"/>
          <w:sz w:val="24"/>
          <w:szCs w:val="24"/>
        </w:rPr>
        <w:t xml:space="preserve">omes and </w:t>
      </w:r>
      <w:r>
        <w:rPr>
          <w:rFonts w:ascii="Arial" w:hAnsi="Arial" w:cs="Arial"/>
          <w:sz w:val="24"/>
          <w:szCs w:val="24"/>
        </w:rPr>
        <w:t>o</w:t>
      </w:r>
      <w:r w:rsidR="009361FC">
        <w:rPr>
          <w:rFonts w:ascii="Arial" w:hAnsi="Arial" w:cs="Arial"/>
          <w:sz w:val="24"/>
          <w:szCs w:val="24"/>
        </w:rPr>
        <w:t>pportunities)</w:t>
      </w:r>
      <w:r w:rsidR="00763EDC">
        <w:rPr>
          <w:rFonts w:ascii="Arial" w:hAnsi="Arial" w:cs="Arial"/>
          <w:sz w:val="24"/>
          <w:szCs w:val="24"/>
        </w:rPr>
        <w:t xml:space="preserve"> explaining the service and how it is provided to tenants</w:t>
      </w:r>
    </w:p>
    <w:p w14:paraId="3F48F1BC" w14:textId="58167E4C" w:rsidR="009361FC" w:rsidRDefault="007220BF" w:rsidP="007220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61FC">
        <w:rPr>
          <w:rFonts w:ascii="Arial" w:hAnsi="Arial" w:cs="Arial"/>
          <w:sz w:val="24"/>
          <w:szCs w:val="24"/>
        </w:rPr>
        <w:t xml:space="preserve">erformance information </w:t>
      </w:r>
      <w:r w:rsidR="00CE4FE3">
        <w:rPr>
          <w:rFonts w:ascii="Arial" w:hAnsi="Arial" w:cs="Arial"/>
          <w:sz w:val="24"/>
          <w:szCs w:val="24"/>
        </w:rPr>
        <w:t>against</w:t>
      </w:r>
      <w:r w:rsidR="009361FC">
        <w:rPr>
          <w:rFonts w:ascii="Arial" w:hAnsi="Arial" w:cs="Arial"/>
          <w:sz w:val="24"/>
          <w:szCs w:val="24"/>
        </w:rPr>
        <w:t xml:space="preserve"> the Tenant Satisfaction Measures</w:t>
      </w:r>
      <w:r w:rsidR="009A3583">
        <w:rPr>
          <w:rFonts w:ascii="Arial" w:hAnsi="Arial" w:cs="Arial"/>
          <w:sz w:val="24"/>
          <w:szCs w:val="24"/>
        </w:rPr>
        <w:t xml:space="preserve"> for 2023/24</w:t>
      </w:r>
    </w:p>
    <w:p w14:paraId="78A43712" w14:textId="55B14188" w:rsidR="009361FC" w:rsidRDefault="007220BF" w:rsidP="007220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61FC">
        <w:rPr>
          <w:rFonts w:ascii="Arial" w:hAnsi="Arial" w:cs="Arial"/>
          <w:sz w:val="24"/>
          <w:szCs w:val="24"/>
        </w:rPr>
        <w:t xml:space="preserve">osters and leaflets provided to tenants </w:t>
      </w:r>
      <w:r w:rsidR="00916C35">
        <w:rPr>
          <w:rFonts w:ascii="Arial" w:hAnsi="Arial" w:cs="Arial"/>
          <w:sz w:val="24"/>
          <w:szCs w:val="24"/>
        </w:rPr>
        <w:t>telling</w:t>
      </w:r>
      <w:r w:rsidR="009361FC">
        <w:rPr>
          <w:rFonts w:ascii="Arial" w:hAnsi="Arial" w:cs="Arial"/>
          <w:sz w:val="24"/>
          <w:szCs w:val="24"/>
        </w:rPr>
        <w:t xml:space="preserve"> them about the service</w:t>
      </w:r>
    </w:p>
    <w:p w14:paraId="0B3675AB" w14:textId="543B46EB" w:rsidR="009361FC" w:rsidRDefault="007220BF" w:rsidP="007220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83">
        <w:rPr>
          <w:rFonts w:ascii="Arial" w:hAnsi="Arial" w:cs="Arial"/>
          <w:sz w:val="24"/>
          <w:szCs w:val="24"/>
        </w:rPr>
        <w:t xml:space="preserve"> </w:t>
      </w:r>
      <w:r w:rsidR="007B54DD">
        <w:rPr>
          <w:rFonts w:ascii="Arial" w:hAnsi="Arial" w:cs="Arial"/>
          <w:sz w:val="24"/>
          <w:szCs w:val="24"/>
        </w:rPr>
        <w:t>visit</w:t>
      </w:r>
      <w:r w:rsidR="009361FC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three</w:t>
      </w:r>
      <w:r w:rsidR="009361FC">
        <w:rPr>
          <w:rFonts w:ascii="Arial" w:hAnsi="Arial" w:cs="Arial"/>
          <w:sz w:val="24"/>
          <w:szCs w:val="24"/>
        </w:rPr>
        <w:t xml:space="preserve"> general let </w:t>
      </w:r>
      <w:r w:rsidR="00916C35">
        <w:rPr>
          <w:rFonts w:ascii="Arial" w:hAnsi="Arial" w:cs="Arial"/>
          <w:sz w:val="24"/>
          <w:szCs w:val="24"/>
        </w:rPr>
        <w:t>blocks</w:t>
      </w:r>
      <w:r w:rsidR="009361F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one</w:t>
      </w:r>
      <w:r w:rsidR="009361FC">
        <w:rPr>
          <w:rFonts w:ascii="Arial" w:hAnsi="Arial" w:cs="Arial"/>
          <w:sz w:val="24"/>
          <w:szCs w:val="24"/>
        </w:rPr>
        <w:t xml:space="preserve"> independent living scheme </w:t>
      </w:r>
    </w:p>
    <w:p w14:paraId="3E00095A" w14:textId="2DC20D8D" w:rsidR="009361FC" w:rsidRDefault="007220BF" w:rsidP="007220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361FC">
        <w:rPr>
          <w:rFonts w:ascii="Arial" w:hAnsi="Arial" w:cs="Arial"/>
          <w:sz w:val="24"/>
          <w:szCs w:val="24"/>
        </w:rPr>
        <w:t>nformation available o</w:t>
      </w:r>
      <w:r w:rsidR="00B9346D">
        <w:rPr>
          <w:rFonts w:ascii="Arial" w:hAnsi="Arial" w:cs="Arial"/>
          <w:sz w:val="24"/>
          <w:szCs w:val="24"/>
        </w:rPr>
        <w:t>n</w:t>
      </w:r>
      <w:r w:rsidR="009361FC">
        <w:rPr>
          <w:rFonts w:ascii="Arial" w:hAnsi="Arial" w:cs="Arial"/>
          <w:sz w:val="24"/>
          <w:szCs w:val="24"/>
        </w:rPr>
        <w:t xml:space="preserve"> Progress Housing Group</w:t>
      </w:r>
      <w:r>
        <w:rPr>
          <w:rFonts w:ascii="Arial" w:hAnsi="Arial" w:cs="Arial"/>
          <w:sz w:val="24"/>
          <w:szCs w:val="24"/>
        </w:rPr>
        <w:t>’</w:t>
      </w:r>
      <w:r w:rsidR="009361FC">
        <w:rPr>
          <w:rFonts w:ascii="Arial" w:hAnsi="Arial" w:cs="Arial"/>
          <w:sz w:val="24"/>
          <w:szCs w:val="24"/>
        </w:rPr>
        <w:t>s website</w:t>
      </w:r>
    </w:p>
    <w:p w14:paraId="73E4892A" w14:textId="27FB8CC9" w:rsidR="009361FC" w:rsidRDefault="007220BF" w:rsidP="007220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C6CFD">
        <w:rPr>
          <w:rFonts w:ascii="Arial" w:hAnsi="Arial" w:cs="Arial"/>
          <w:sz w:val="24"/>
          <w:szCs w:val="24"/>
        </w:rPr>
        <w:t>inks to i</w:t>
      </w:r>
      <w:r w:rsidR="009361FC">
        <w:rPr>
          <w:rFonts w:ascii="Arial" w:hAnsi="Arial" w:cs="Arial"/>
          <w:sz w:val="24"/>
          <w:szCs w:val="24"/>
        </w:rPr>
        <w:t xml:space="preserve">nformation available on </w:t>
      </w:r>
      <w:r>
        <w:rPr>
          <w:rFonts w:ascii="Arial" w:hAnsi="Arial" w:cs="Arial"/>
          <w:sz w:val="24"/>
          <w:szCs w:val="24"/>
        </w:rPr>
        <w:t>three</w:t>
      </w:r>
      <w:r w:rsidR="009361FC">
        <w:rPr>
          <w:rFonts w:ascii="Arial" w:hAnsi="Arial" w:cs="Arial"/>
          <w:sz w:val="24"/>
          <w:szCs w:val="24"/>
        </w:rPr>
        <w:t xml:space="preserve"> other housing </w:t>
      </w:r>
      <w:r w:rsidR="00E84415">
        <w:rPr>
          <w:rFonts w:ascii="Arial" w:hAnsi="Arial" w:cs="Arial"/>
          <w:sz w:val="24"/>
          <w:szCs w:val="24"/>
        </w:rPr>
        <w:t>providers’</w:t>
      </w:r>
      <w:r w:rsidR="009361FC">
        <w:rPr>
          <w:rFonts w:ascii="Arial" w:hAnsi="Arial" w:cs="Arial"/>
          <w:sz w:val="24"/>
          <w:szCs w:val="24"/>
        </w:rPr>
        <w:t xml:space="preserve"> websites</w:t>
      </w:r>
      <w:r w:rsidR="009C6CFD">
        <w:rPr>
          <w:rFonts w:ascii="Arial" w:hAnsi="Arial" w:cs="Arial"/>
          <w:sz w:val="24"/>
          <w:szCs w:val="24"/>
        </w:rPr>
        <w:t>:</w:t>
      </w:r>
    </w:p>
    <w:p w14:paraId="60F8E82E" w14:textId="0C7496C5" w:rsidR="00763EDC" w:rsidRDefault="00763EDC" w:rsidP="00763EDC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Jigsaw Homes Tameside</w:t>
      </w:r>
    </w:p>
    <w:p w14:paraId="03B84070" w14:textId="37183B78" w:rsidR="00763EDC" w:rsidRDefault="00763EDC" w:rsidP="00763EDC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Magenta Living</w:t>
      </w:r>
    </w:p>
    <w:p w14:paraId="3A7EE650" w14:textId="2A6966E5" w:rsidR="00763EDC" w:rsidRDefault="00763EDC" w:rsidP="00763EDC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Irwell Valley Homes</w:t>
      </w:r>
    </w:p>
    <w:p w14:paraId="30B62FB2" w14:textId="77777777" w:rsidR="00763EDC" w:rsidRPr="009361FC" w:rsidRDefault="00763EDC" w:rsidP="00763EDC">
      <w:pPr>
        <w:pStyle w:val="ListParagraph"/>
        <w:ind w:left="1724"/>
        <w:jc w:val="both"/>
        <w:rPr>
          <w:rFonts w:ascii="Arial" w:hAnsi="Arial" w:cs="Arial"/>
          <w:sz w:val="24"/>
          <w:szCs w:val="24"/>
        </w:rPr>
      </w:pPr>
    </w:p>
    <w:p w14:paraId="5162CCFE" w14:textId="0AE99E9B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What is working well</w:t>
      </w:r>
    </w:p>
    <w:p w14:paraId="005B9D28" w14:textId="7854B22A" w:rsidR="003B37FF" w:rsidRDefault="003B37FF" w:rsidP="003B37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 the review, tenants identified the following areas </w:t>
      </w:r>
      <w:r w:rsidR="00E84415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are working well</w:t>
      </w:r>
      <w:r w:rsidR="007220BF">
        <w:rPr>
          <w:rFonts w:ascii="Arial" w:hAnsi="Arial" w:cs="Arial"/>
          <w:sz w:val="24"/>
          <w:szCs w:val="24"/>
        </w:rPr>
        <w:t>:</w:t>
      </w:r>
    </w:p>
    <w:p w14:paraId="44C89687" w14:textId="61513B08" w:rsidR="0031115F" w:rsidRDefault="007220BF" w:rsidP="007220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C7B0A">
        <w:rPr>
          <w:rFonts w:ascii="Arial" w:hAnsi="Arial" w:cs="Arial"/>
          <w:sz w:val="24"/>
          <w:szCs w:val="24"/>
        </w:rPr>
        <w:t>he s</w:t>
      </w:r>
      <w:r w:rsidR="0031115F">
        <w:rPr>
          <w:rFonts w:ascii="Arial" w:hAnsi="Arial" w:cs="Arial"/>
          <w:sz w:val="24"/>
          <w:szCs w:val="24"/>
        </w:rPr>
        <w:t xml:space="preserve">pecification of </w:t>
      </w:r>
      <w:r w:rsidR="007A2836">
        <w:rPr>
          <w:rFonts w:ascii="Arial" w:hAnsi="Arial" w:cs="Arial"/>
          <w:sz w:val="24"/>
          <w:szCs w:val="24"/>
        </w:rPr>
        <w:t xml:space="preserve">the </w:t>
      </w:r>
      <w:r w:rsidR="0031115F">
        <w:rPr>
          <w:rFonts w:ascii="Arial" w:hAnsi="Arial" w:cs="Arial"/>
          <w:sz w:val="24"/>
          <w:szCs w:val="24"/>
        </w:rPr>
        <w:t xml:space="preserve">cleaning service met </w:t>
      </w:r>
      <w:r>
        <w:rPr>
          <w:rFonts w:ascii="Arial" w:hAnsi="Arial" w:cs="Arial"/>
          <w:sz w:val="24"/>
          <w:szCs w:val="24"/>
        </w:rPr>
        <w:t>tenants’</w:t>
      </w:r>
      <w:r w:rsidR="0031115F">
        <w:rPr>
          <w:rFonts w:ascii="Arial" w:hAnsi="Arial" w:cs="Arial"/>
          <w:sz w:val="24"/>
          <w:szCs w:val="24"/>
        </w:rPr>
        <w:t xml:space="preserve"> expectations</w:t>
      </w:r>
    </w:p>
    <w:p w14:paraId="029F4637" w14:textId="544379E4" w:rsidR="003B37FF" w:rsidRDefault="007220BF" w:rsidP="007220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B37FF">
        <w:rPr>
          <w:rFonts w:ascii="Arial" w:hAnsi="Arial" w:cs="Arial"/>
          <w:sz w:val="24"/>
          <w:szCs w:val="24"/>
        </w:rPr>
        <w:t>leanliness of independent living schemes</w:t>
      </w:r>
    </w:p>
    <w:p w14:paraId="3F7BFED5" w14:textId="6F8F6FF2" w:rsidR="003B37FF" w:rsidRDefault="007220BF" w:rsidP="007220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C7B0A">
        <w:rPr>
          <w:rFonts w:ascii="Arial" w:hAnsi="Arial" w:cs="Arial"/>
          <w:sz w:val="24"/>
          <w:szCs w:val="24"/>
        </w:rPr>
        <w:t xml:space="preserve">he use of </w:t>
      </w:r>
      <w:r w:rsidR="007A2836">
        <w:rPr>
          <w:rFonts w:ascii="Arial" w:hAnsi="Arial" w:cs="Arial"/>
          <w:sz w:val="24"/>
          <w:szCs w:val="24"/>
        </w:rPr>
        <w:t>sign-off</w:t>
      </w:r>
      <w:r w:rsidR="003B37FF">
        <w:rPr>
          <w:rFonts w:ascii="Arial" w:hAnsi="Arial" w:cs="Arial"/>
          <w:sz w:val="24"/>
          <w:szCs w:val="24"/>
        </w:rPr>
        <w:t xml:space="preserve"> sheet</w:t>
      </w:r>
      <w:r w:rsidR="00AC7B0A">
        <w:rPr>
          <w:rFonts w:ascii="Arial" w:hAnsi="Arial" w:cs="Arial"/>
          <w:sz w:val="24"/>
          <w:szCs w:val="24"/>
        </w:rPr>
        <w:t>s</w:t>
      </w:r>
      <w:r w:rsidR="003B37FF">
        <w:rPr>
          <w:rFonts w:ascii="Arial" w:hAnsi="Arial" w:cs="Arial"/>
          <w:sz w:val="24"/>
          <w:szCs w:val="24"/>
        </w:rPr>
        <w:t xml:space="preserve"> showing when cleaning</w:t>
      </w:r>
      <w:r w:rsidR="009041A5">
        <w:rPr>
          <w:rFonts w:ascii="Arial" w:hAnsi="Arial" w:cs="Arial"/>
          <w:sz w:val="24"/>
          <w:szCs w:val="24"/>
        </w:rPr>
        <w:t xml:space="preserve"> is</w:t>
      </w:r>
      <w:r w:rsidR="003B37FF">
        <w:rPr>
          <w:rFonts w:ascii="Arial" w:hAnsi="Arial" w:cs="Arial"/>
          <w:sz w:val="24"/>
          <w:szCs w:val="24"/>
        </w:rPr>
        <w:t xml:space="preserve"> completed</w:t>
      </w:r>
    </w:p>
    <w:p w14:paraId="45186FC6" w14:textId="08DF5C6C" w:rsidR="003B37FF" w:rsidRDefault="007220BF" w:rsidP="007220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37FF">
        <w:rPr>
          <w:rFonts w:ascii="Arial" w:hAnsi="Arial" w:cs="Arial"/>
          <w:sz w:val="24"/>
          <w:szCs w:val="24"/>
        </w:rPr>
        <w:t>oster</w:t>
      </w:r>
      <w:r w:rsidR="00702D74">
        <w:rPr>
          <w:rFonts w:ascii="Arial" w:hAnsi="Arial" w:cs="Arial"/>
          <w:sz w:val="24"/>
          <w:szCs w:val="24"/>
        </w:rPr>
        <w:t>s</w:t>
      </w:r>
      <w:r w:rsidR="003B37FF">
        <w:rPr>
          <w:rFonts w:ascii="Arial" w:hAnsi="Arial" w:cs="Arial"/>
          <w:sz w:val="24"/>
          <w:szCs w:val="24"/>
        </w:rPr>
        <w:t xml:space="preserve"> on communal noticeboards provid</w:t>
      </w:r>
      <w:r w:rsidR="00702D74">
        <w:rPr>
          <w:rFonts w:ascii="Arial" w:hAnsi="Arial" w:cs="Arial"/>
          <w:sz w:val="24"/>
          <w:szCs w:val="24"/>
        </w:rPr>
        <w:t>ing</w:t>
      </w:r>
      <w:r w:rsidR="003B37FF">
        <w:rPr>
          <w:rFonts w:ascii="Arial" w:hAnsi="Arial" w:cs="Arial"/>
          <w:sz w:val="24"/>
          <w:szCs w:val="24"/>
        </w:rPr>
        <w:t xml:space="preserve"> some information to tenants</w:t>
      </w:r>
    </w:p>
    <w:p w14:paraId="35554664" w14:textId="421B5B2B" w:rsidR="003B37FF" w:rsidRDefault="007220BF" w:rsidP="007220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B37FF">
        <w:rPr>
          <w:rFonts w:ascii="Arial" w:hAnsi="Arial" w:cs="Arial"/>
          <w:sz w:val="24"/>
          <w:szCs w:val="24"/>
        </w:rPr>
        <w:t>nformation provided</w:t>
      </w:r>
      <w:r w:rsidR="00B30A31">
        <w:rPr>
          <w:rFonts w:ascii="Arial" w:hAnsi="Arial" w:cs="Arial"/>
          <w:sz w:val="24"/>
          <w:szCs w:val="24"/>
        </w:rPr>
        <w:t xml:space="preserve"> on cleaning was</w:t>
      </w:r>
      <w:r w:rsidR="003B37FF">
        <w:rPr>
          <w:rFonts w:ascii="Arial" w:hAnsi="Arial" w:cs="Arial"/>
          <w:sz w:val="24"/>
          <w:szCs w:val="24"/>
        </w:rPr>
        <w:t xml:space="preserve"> in an accessible format, particularly the Your Area leaflet</w:t>
      </w:r>
    </w:p>
    <w:p w14:paraId="3B54B418" w14:textId="77777777" w:rsidR="003B37FF" w:rsidRPr="003B37FF" w:rsidRDefault="003B37FF" w:rsidP="003B37F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C112832" w14:textId="406A2A12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Our findings and recommendations</w:t>
      </w:r>
    </w:p>
    <w:p w14:paraId="4A310FD0" w14:textId="6CC6982A" w:rsidR="003C4C1C" w:rsidRDefault="00384840" w:rsidP="007220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the review</w:t>
      </w:r>
      <w:r w:rsidR="007A28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1115F">
        <w:rPr>
          <w:rFonts w:ascii="Arial" w:hAnsi="Arial" w:cs="Arial"/>
          <w:sz w:val="24"/>
          <w:szCs w:val="24"/>
        </w:rPr>
        <w:t>tenants</w:t>
      </w:r>
      <w:r w:rsidR="00C134EF">
        <w:rPr>
          <w:rFonts w:ascii="Arial" w:hAnsi="Arial" w:cs="Arial"/>
          <w:sz w:val="24"/>
          <w:szCs w:val="24"/>
        </w:rPr>
        <w:t xml:space="preserve"> identified </w:t>
      </w:r>
      <w:r w:rsidR="0031115F">
        <w:rPr>
          <w:rFonts w:ascii="Arial" w:hAnsi="Arial" w:cs="Arial"/>
          <w:sz w:val="24"/>
          <w:szCs w:val="24"/>
        </w:rPr>
        <w:t xml:space="preserve">a number of recommendations they feel will </w:t>
      </w:r>
      <w:r w:rsidR="00C134EF">
        <w:rPr>
          <w:rFonts w:ascii="Arial" w:hAnsi="Arial" w:cs="Arial"/>
          <w:sz w:val="24"/>
          <w:szCs w:val="24"/>
        </w:rPr>
        <w:t>improve</w:t>
      </w:r>
      <w:r w:rsidR="0031115F">
        <w:rPr>
          <w:rFonts w:ascii="Arial" w:hAnsi="Arial" w:cs="Arial"/>
          <w:sz w:val="24"/>
          <w:szCs w:val="24"/>
        </w:rPr>
        <w:t xml:space="preserve"> the service for tenants.</w:t>
      </w:r>
      <w:r w:rsidR="00C134EF">
        <w:rPr>
          <w:rFonts w:ascii="Arial" w:hAnsi="Arial" w:cs="Arial"/>
          <w:sz w:val="24"/>
          <w:szCs w:val="24"/>
        </w:rPr>
        <w:t xml:space="preserve"> These are detailed below</w:t>
      </w:r>
      <w:r w:rsidR="00702D7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134EF" w:rsidRPr="006B5A0F" w14:paraId="6D8515F7" w14:textId="77777777" w:rsidTr="00C134EF">
        <w:tc>
          <w:tcPr>
            <w:tcW w:w="3005" w:type="dxa"/>
          </w:tcPr>
          <w:p w14:paraId="73638A74" w14:textId="628A7D6B" w:rsidR="00C134EF" w:rsidRPr="006B5A0F" w:rsidRDefault="00C134EF" w:rsidP="006B5A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A0F">
              <w:rPr>
                <w:rFonts w:ascii="Arial" w:hAnsi="Arial" w:cs="Arial"/>
                <w:b/>
                <w:bCs/>
                <w:sz w:val="24"/>
                <w:szCs w:val="24"/>
              </w:rPr>
              <w:t>Our findings</w:t>
            </w:r>
          </w:p>
        </w:tc>
        <w:tc>
          <w:tcPr>
            <w:tcW w:w="3005" w:type="dxa"/>
          </w:tcPr>
          <w:p w14:paraId="4CC389BD" w14:textId="3A7C5F50" w:rsidR="00C134EF" w:rsidRPr="006B5A0F" w:rsidRDefault="00C134EF" w:rsidP="006B5A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A0F">
              <w:rPr>
                <w:rFonts w:ascii="Arial" w:hAnsi="Arial" w:cs="Arial"/>
                <w:b/>
                <w:bCs/>
                <w:sz w:val="24"/>
                <w:szCs w:val="24"/>
              </w:rPr>
              <w:t>Our recommendations</w:t>
            </w:r>
          </w:p>
        </w:tc>
        <w:tc>
          <w:tcPr>
            <w:tcW w:w="3006" w:type="dxa"/>
          </w:tcPr>
          <w:p w14:paraId="0487EC68" w14:textId="1A134523" w:rsidR="00C134EF" w:rsidRPr="006B5A0F" w:rsidRDefault="00C134EF" w:rsidP="006B5A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A0F">
              <w:rPr>
                <w:rFonts w:ascii="Arial" w:hAnsi="Arial" w:cs="Arial"/>
                <w:b/>
                <w:bCs/>
                <w:sz w:val="24"/>
                <w:szCs w:val="24"/>
              </w:rPr>
              <w:t>Tenant Satisfaction Measure</w:t>
            </w:r>
          </w:p>
        </w:tc>
      </w:tr>
      <w:tr w:rsidR="00C134EF" w14:paraId="3CAD2CC2" w14:textId="77777777" w:rsidTr="00C134EF">
        <w:tc>
          <w:tcPr>
            <w:tcW w:w="3005" w:type="dxa"/>
          </w:tcPr>
          <w:p w14:paraId="18A20E5C" w14:textId="30F1A974" w:rsidR="00C134EF" w:rsidRDefault="00C134EF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information provided </w:t>
            </w:r>
            <w:r w:rsidR="00F46EAA">
              <w:rPr>
                <w:rFonts w:ascii="Arial" w:hAnsi="Arial" w:cs="Arial"/>
                <w:sz w:val="24"/>
                <w:szCs w:val="24"/>
              </w:rPr>
              <w:t xml:space="preserve">on the </w:t>
            </w:r>
            <w:r w:rsidR="00CB7D17">
              <w:rPr>
                <w:rFonts w:ascii="Arial" w:hAnsi="Arial" w:cs="Arial"/>
                <w:sz w:val="24"/>
                <w:szCs w:val="24"/>
              </w:rPr>
              <w:t>Progress</w:t>
            </w:r>
            <w:r w:rsidR="00F46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0BF">
              <w:rPr>
                <w:rFonts w:ascii="Arial" w:hAnsi="Arial" w:cs="Arial"/>
                <w:sz w:val="24"/>
                <w:szCs w:val="24"/>
              </w:rPr>
              <w:t xml:space="preserve">Housing Group </w:t>
            </w:r>
            <w:r w:rsidR="00F46EAA">
              <w:rPr>
                <w:rFonts w:ascii="Arial" w:hAnsi="Arial" w:cs="Arial"/>
                <w:sz w:val="24"/>
                <w:szCs w:val="24"/>
              </w:rPr>
              <w:t xml:space="preserve">website </w:t>
            </w:r>
            <w:r>
              <w:rPr>
                <w:rFonts w:ascii="Arial" w:hAnsi="Arial" w:cs="Arial"/>
                <w:sz w:val="24"/>
                <w:szCs w:val="24"/>
              </w:rPr>
              <w:t>is not in an accessible format for tenants.</w:t>
            </w:r>
          </w:p>
          <w:p w14:paraId="25A889D0" w14:textId="7353A4E2" w:rsidR="00C134EF" w:rsidRDefault="00C134EF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2ECA0B2" w14:textId="7016A1EC" w:rsidR="00C134EF" w:rsidRPr="00475A67" w:rsidRDefault="00C134EF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 w:rsidRPr="00475A67">
              <w:rPr>
                <w:rFonts w:ascii="Arial" w:hAnsi="Arial" w:cs="Arial"/>
                <w:sz w:val="24"/>
                <w:szCs w:val="24"/>
              </w:rPr>
              <w:t xml:space="preserve">Review </w:t>
            </w:r>
            <w:r w:rsidR="005A31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E41AE">
              <w:rPr>
                <w:rFonts w:ascii="Arial" w:hAnsi="Arial" w:cs="Arial"/>
                <w:sz w:val="24"/>
                <w:szCs w:val="24"/>
              </w:rPr>
              <w:t xml:space="preserve">‘Clean </w:t>
            </w:r>
            <w:r w:rsidR="00A428E4">
              <w:rPr>
                <w:rFonts w:ascii="Arial" w:hAnsi="Arial" w:cs="Arial"/>
                <w:sz w:val="24"/>
                <w:szCs w:val="24"/>
              </w:rPr>
              <w:t xml:space="preserve">neighbourhoods’ page on the website 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to make sure it is in </w:t>
            </w:r>
            <w:r w:rsidR="00E216C6" w:rsidRPr="00B24A33">
              <w:rPr>
                <w:rFonts w:ascii="Arial" w:hAnsi="Arial" w:cs="Arial"/>
                <w:sz w:val="24"/>
                <w:szCs w:val="24"/>
              </w:rPr>
              <w:t>p</w:t>
            </w:r>
            <w:r w:rsidRPr="00B24A33">
              <w:rPr>
                <w:rFonts w:ascii="Arial" w:hAnsi="Arial" w:cs="Arial"/>
                <w:sz w:val="24"/>
                <w:szCs w:val="24"/>
              </w:rPr>
              <w:t>lain English</w:t>
            </w:r>
            <w:r w:rsidR="00E216C6" w:rsidRPr="00B24A33">
              <w:rPr>
                <w:rFonts w:ascii="Arial" w:hAnsi="Arial" w:cs="Arial"/>
                <w:sz w:val="24"/>
                <w:szCs w:val="24"/>
              </w:rPr>
              <w:t>, plain language and is e</w:t>
            </w:r>
            <w:r w:rsidRPr="00B24A33">
              <w:rPr>
                <w:rFonts w:ascii="Arial" w:hAnsi="Arial" w:cs="Arial"/>
                <w:sz w:val="24"/>
                <w:szCs w:val="24"/>
              </w:rPr>
              <w:t xml:space="preserve">asy </w:t>
            </w:r>
            <w:r w:rsidR="00E216C6" w:rsidRPr="00B24A33">
              <w:rPr>
                <w:rFonts w:ascii="Arial" w:hAnsi="Arial" w:cs="Arial"/>
                <w:sz w:val="24"/>
                <w:szCs w:val="24"/>
              </w:rPr>
              <w:t>to r</w:t>
            </w:r>
            <w:r w:rsidRPr="00B24A33">
              <w:rPr>
                <w:rFonts w:ascii="Arial" w:hAnsi="Arial" w:cs="Arial"/>
                <w:sz w:val="24"/>
                <w:szCs w:val="24"/>
              </w:rPr>
              <w:t>ead.</w:t>
            </w:r>
          </w:p>
          <w:p w14:paraId="4DBBA563" w14:textId="22B40B3D" w:rsidR="00C134EF" w:rsidRDefault="00C134EF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2C4A2FA" w14:textId="50D09E54" w:rsidR="00C134EF" w:rsidRPr="00C75AD6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 w:rsidRPr="00C75AD6">
              <w:rPr>
                <w:rFonts w:ascii="Arial" w:hAnsi="Arial" w:cs="Arial"/>
                <w:sz w:val="24"/>
                <w:szCs w:val="24"/>
              </w:rPr>
              <w:t>TP07 – Satisfaction that the landlord keeps the tenant informed about things that matter to them.</w:t>
            </w:r>
          </w:p>
        </w:tc>
      </w:tr>
      <w:tr w:rsidR="00FF5E64" w14:paraId="43388D3A" w14:textId="77777777" w:rsidTr="00C134EF">
        <w:tc>
          <w:tcPr>
            <w:tcW w:w="3005" w:type="dxa"/>
          </w:tcPr>
          <w:p w14:paraId="5CC56CEC" w14:textId="6ED9A814" w:rsidR="00FF5E64" w:rsidRDefault="00FF5E64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to report issues is included on the communal posters, </w:t>
            </w:r>
            <w:r w:rsidR="007A2836">
              <w:rPr>
                <w:rFonts w:ascii="Arial" w:hAnsi="Arial" w:cs="Arial"/>
                <w:sz w:val="24"/>
                <w:szCs w:val="24"/>
              </w:rPr>
              <w:t>which</w:t>
            </w:r>
            <w:r>
              <w:rPr>
                <w:rFonts w:ascii="Arial" w:hAnsi="Arial" w:cs="Arial"/>
                <w:sz w:val="24"/>
                <w:szCs w:val="24"/>
              </w:rPr>
              <w:t xml:space="preserve"> is not very clear and </w:t>
            </w:r>
            <w:r w:rsidR="00BF6E37">
              <w:rPr>
                <w:rFonts w:ascii="Arial" w:hAnsi="Arial" w:cs="Arial"/>
                <w:sz w:val="24"/>
                <w:szCs w:val="24"/>
              </w:rPr>
              <w:t>include</w:t>
            </w:r>
            <w:r>
              <w:rPr>
                <w:rFonts w:ascii="Arial" w:hAnsi="Arial" w:cs="Arial"/>
                <w:sz w:val="24"/>
                <w:szCs w:val="24"/>
              </w:rPr>
              <w:t xml:space="preserve"> typing error</w:t>
            </w:r>
            <w:r w:rsidR="004E021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448EE">
              <w:rPr>
                <w:rFonts w:ascii="Arial" w:hAnsi="Arial" w:cs="Arial"/>
                <w:sz w:val="24"/>
                <w:szCs w:val="24"/>
              </w:rPr>
              <w:t xml:space="preserve"> For example, the poster </w:t>
            </w:r>
            <w:r w:rsidR="00A95F2C">
              <w:rPr>
                <w:rFonts w:ascii="Arial" w:hAnsi="Arial" w:cs="Arial"/>
                <w:sz w:val="24"/>
                <w:szCs w:val="24"/>
              </w:rPr>
              <w:t>at East Street had old contact details.</w:t>
            </w:r>
          </w:p>
          <w:p w14:paraId="4AE19448" w14:textId="77777777" w:rsidR="00FF5E64" w:rsidRDefault="00FF5E64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61E20A2" w14:textId="389103D8" w:rsidR="00A95F2C" w:rsidRDefault="00B32E09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all communal areas to make sure an </w:t>
            </w:r>
            <w:r w:rsidR="007A2836">
              <w:rPr>
                <w:rFonts w:ascii="Arial" w:hAnsi="Arial" w:cs="Arial"/>
                <w:sz w:val="24"/>
                <w:szCs w:val="24"/>
              </w:rPr>
              <w:t>up-to-date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BC1">
              <w:rPr>
                <w:rFonts w:ascii="Arial" w:hAnsi="Arial" w:cs="Arial"/>
                <w:sz w:val="24"/>
                <w:szCs w:val="24"/>
              </w:rPr>
              <w:t>poster on how to report issues is in place.</w:t>
            </w:r>
          </w:p>
          <w:p w14:paraId="37E55CB6" w14:textId="77777777" w:rsidR="009B4BC1" w:rsidRPr="005D50FA" w:rsidRDefault="009B4BC1" w:rsidP="00F0541C">
            <w:pPr>
              <w:ind w:left="-3"/>
              <w:rPr>
                <w:rFonts w:ascii="Arial" w:hAnsi="Arial" w:cs="Arial"/>
                <w:sz w:val="24"/>
                <w:szCs w:val="24"/>
              </w:rPr>
            </w:pPr>
          </w:p>
          <w:p w14:paraId="237F5F84" w14:textId="5E5A3FB1" w:rsidR="00FF5E64" w:rsidRPr="00475A67" w:rsidRDefault="00FF5E64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 w:rsidRPr="00475A67">
              <w:rPr>
                <w:rFonts w:ascii="Arial" w:hAnsi="Arial" w:cs="Arial"/>
                <w:sz w:val="24"/>
                <w:szCs w:val="24"/>
              </w:rPr>
              <w:t xml:space="preserve">Consider </w:t>
            </w:r>
            <w:r w:rsidR="009B4BC1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475A67">
              <w:rPr>
                <w:rFonts w:ascii="Arial" w:hAnsi="Arial" w:cs="Arial"/>
                <w:sz w:val="24"/>
                <w:szCs w:val="24"/>
              </w:rPr>
              <w:t>alternative solution for tenants to report when something goes wrong, ideally</w:t>
            </w:r>
            <w:r w:rsidR="00BF6E37">
              <w:rPr>
                <w:rFonts w:ascii="Arial" w:hAnsi="Arial" w:cs="Arial"/>
                <w:sz w:val="24"/>
                <w:szCs w:val="24"/>
              </w:rPr>
              <w:t>,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 this will include </w:t>
            </w:r>
            <w:r w:rsidR="00BF6E37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option to </w:t>
            </w:r>
            <w:r w:rsidR="00DE1545" w:rsidRPr="00475A67">
              <w:rPr>
                <w:rFonts w:ascii="Arial" w:hAnsi="Arial" w:cs="Arial"/>
                <w:sz w:val="24"/>
                <w:szCs w:val="24"/>
              </w:rPr>
              <w:t>report digitally</w:t>
            </w:r>
            <w:r w:rsidR="00BF6E37">
              <w:rPr>
                <w:rFonts w:ascii="Arial" w:hAnsi="Arial" w:cs="Arial"/>
                <w:sz w:val="24"/>
                <w:szCs w:val="24"/>
              </w:rPr>
              <w:t>,</w:t>
            </w:r>
            <w:r w:rsidR="00DE1545" w:rsidRPr="00475A67">
              <w:rPr>
                <w:rFonts w:ascii="Arial" w:hAnsi="Arial" w:cs="Arial"/>
                <w:sz w:val="24"/>
                <w:szCs w:val="24"/>
              </w:rPr>
              <w:t xml:space="preserve"> including photo evidence.</w:t>
            </w:r>
          </w:p>
          <w:p w14:paraId="4B025FAE" w14:textId="415BDA70" w:rsidR="00DE1545" w:rsidRDefault="00DE1545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51D61AA" w14:textId="10E0D2BE" w:rsidR="00FF5E64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TP06 – </w:t>
            </w:r>
            <w:r w:rsidR="00B24A3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atisfaction that the landlord listens to tenant views and acts upon them.</w:t>
            </w:r>
          </w:p>
        </w:tc>
      </w:tr>
      <w:tr w:rsidR="00C134EF" w14:paraId="1115B002" w14:textId="77777777" w:rsidTr="00C134EF">
        <w:tc>
          <w:tcPr>
            <w:tcW w:w="3005" w:type="dxa"/>
          </w:tcPr>
          <w:p w14:paraId="4E9B7981" w14:textId="4935C775" w:rsidR="00C134EF" w:rsidRDefault="00C134EF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 communal areas visited had a communal notice board displaying information about the</w:t>
            </w:r>
            <w:r w:rsidR="00F828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2872">
              <w:rPr>
                <w:rFonts w:ascii="Arial" w:hAnsi="Arial" w:cs="Arial"/>
                <w:sz w:val="24"/>
                <w:szCs w:val="24"/>
              </w:rPr>
              <w:lastRenderedPageBreak/>
              <w:t>communal</w:t>
            </w:r>
            <w:r>
              <w:rPr>
                <w:rFonts w:ascii="Arial" w:hAnsi="Arial" w:cs="Arial"/>
                <w:sz w:val="24"/>
                <w:szCs w:val="24"/>
              </w:rPr>
              <w:t xml:space="preserve"> cleaning service.</w:t>
            </w:r>
          </w:p>
          <w:p w14:paraId="5A9AE372" w14:textId="5E599BB6" w:rsidR="00C134EF" w:rsidRDefault="00C134EF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F862D82" w14:textId="4616CB0B" w:rsidR="00F82872" w:rsidRPr="00475A67" w:rsidRDefault="00C134EF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 w:rsidRPr="00475A67">
              <w:rPr>
                <w:rFonts w:ascii="Arial" w:hAnsi="Arial" w:cs="Arial"/>
                <w:sz w:val="24"/>
                <w:szCs w:val="24"/>
              </w:rPr>
              <w:lastRenderedPageBreak/>
              <w:t xml:space="preserve">Check all communal areas to make sure a communal notice board is available and </w:t>
            </w:r>
            <w:r w:rsidRPr="00475A67">
              <w:rPr>
                <w:rFonts w:ascii="Arial" w:hAnsi="Arial" w:cs="Arial"/>
                <w:sz w:val="24"/>
                <w:szCs w:val="24"/>
              </w:rPr>
              <w:lastRenderedPageBreak/>
              <w:t xml:space="preserve">information </w:t>
            </w:r>
            <w:r w:rsidR="00F82872" w:rsidRPr="00475A67">
              <w:rPr>
                <w:rFonts w:ascii="Arial" w:hAnsi="Arial" w:cs="Arial"/>
                <w:sz w:val="24"/>
                <w:szCs w:val="24"/>
              </w:rPr>
              <w:t xml:space="preserve">about the </w:t>
            </w:r>
            <w:r w:rsidR="00CB26AA">
              <w:rPr>
                <w:rFonts w:ascii="Arial" w:hAnsi="Arial" w:cs="Arial"/>
                <w:sz w:val="24"/>
                <w:szCs w:val="24"/>
              </w:rPr>
              <w:t xml:space="preserve">cleaning </w:t>
            </w:r>
            <w:r w:rsidR="00F82872" w:rsidRPr="00475A67">
              <w:rPr>
                <w:rFonts w:ascii="Arial" w:hAnsi="Arial" w:cs="Arial"/>
                <w:sz w:val="24"/>
                <w:szCs w:val="24"/>
              </w:rPr>
              <w:t>service is available to tenants.</w:t>
            </w:r>
          </w:p>
          <w:p w14:paraId="03146582" w14:textId="13D6A540" w:rsidR="00C134EF" w:rsidRDefault="00C134EF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86DE94" w14:textId="0BF48E5E" w:rsidR="00C134EF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 w:rsidRPr="00C75AD6">
              <w:rPr>
                <w:rFonts w:ascii="Arial" w:hAnsi="Arial" w:cs="Arial"/>
                <w:sz w:val="24"/>
                <w:szCs w:val="24"/>
              </w:rPr>
              <w:lastRenderedPageBreak/>
              <w:t>TP07 – Satisfaction that the landlord keeps the tenant informed about things that matter to them.</w:t>
            </w:r>
          </w:p>
        </w:tc>
      </w:tr>
      <w:tr w:rsidR="00C134EF" w14:paraId="0A288EC8" w14:textId="77777777" w:rsidTr="00C134EF">
        <w:tc>
          <w:tcPr>
            <w:tcW w:w="3005" w:type="dxa"/>
          </w:tcPr>
          <w:p w14:paraId="2DE7E5B8" w14:textId="77777777" w:rsidR="00C134EF" w:rsidRDefault="00C134EF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Information provided to tenants in leaflets and posters is vague about the standard of the cleaning service provided.</w:t>
            </w:r>
          </w:p>
          <w:p w14:paraId="7AF6ACC6" w14:textId="77D27F46" w:rsidR="00C134EF" w:rsidRDefault="00C134EF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4CA36A6" w14:textId="080DDD62" w:rsidR="00C134EF" w:rsidRPr="006D171F" w:rsidRDefault="00C134EF" w:rsidP="00F0541C">
            <w:pPr>
              <w:pStyle w:val="ListParagraph"/>
              <w:numPr>
                <w:ilvl w:val="0"/>
                <w:numId w:val="7"/>
              </w:numPr>
              <w:ind w:left="280" w:hanging="283"/>
            </w:pPr>
            <w:r w:rsidRPr="00475A67">
              <w:rPr>
                <w:rFonts w:ascii="Arial" w:hAnsi="Arial" w:cs="Arial"/>
                <w:sz w:val="24"/>
                <w:szCs w:val="24"/>
              </w:rPr>
              <w:t>Review information provided</w:t>
            </w:r>
            <w:r w:rsidR="00416C04" w:rsidRPr="00475A67">
              <w:rPr>
                <w:rFonts w:ascii="Arial" w:hAnsi="Arial" w:cs="Arial"/>
                <w:sz w:val="24"/>
                <w:szCs w:val="24"/>
              </w:rPr>
              <w:t xml:space="preserve"> to tenants in leaflets, posters and website. </w:t>
            </w:r>
            <w:r w:rsidR="00416C04" w:rsidRPr="005D50FA">
              <w:rPr>
                <w:rFonts w:ascii="Arial" w:hAnsi="Arial" w:cs="Arial"/>
                <w:sz w:val="24"/>
                <w:szCs w:val="24"/>
              </w:rPr>
              <w:t>C</w:t>
            </w:r>
            <w:r w:rsidRPr="005D50FA">
              <w:rPr>
                <w:rFonts w:ascii="Arial" w:hAnsi="Arial" w:cs="Arial"/>
                <w:sz w:val="24"/>
                <w:szCs w:val="24"/>
              </w:rPr>
              <w:t xml:space="preserve">onsider providing more detail </w:t>
            </w:r>
            <w:r w:rsidR="00416C04" w:rsidRPr="005D50FA">
              <w:rPr>
                <w:rFonts w:ascii="Arial" w:hAnsi="Arial" w:cs="Arial"/>
                <w:sz w:val="24"/>
                <w:szCs w:val="24"/>
              </w:rPr>
              <w:t>o</w:t>
            </w:r>
            <w:r w:rsidR="009041A5">
              <w:rPr>
                <w:rFonts w:ascii="Arial" w:hAnsi="Arial" w:cs="Arial"/>
                <w:sz w:val="24"/>
                <w:szCs w:val="24"/>
              </w:rPr>
              <w:t>n</w:t>
            </w:r>
            <w:r w:rsidR="00416C04" w:rsidRPr="005D50FA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5D50FA">
              <w:rPr>
                <w:rFonts w:ascii="Arial" w:hAnsi="Arial" w:cs="Arial"/>
                <w:sz w:val="24"/>
                <w:szCs w:val="24"/>
              </w:rPr>
              <w:t xml:space="preserve"> communal cleaning service</w:t>
            </w:r>
            <w:r w:rsidR="00416C04" w:rsidRPr="005D50FA">
              <w:rPr>
                <w:rFonts w:ascii="Arial" w:hAnsi="Arial" w:cs="Arial"/>
                <w:sz w:val="24"/>
                <w:szCs w:val="24"/>
              </w:rPr>
              <w:t xml:space="preserve"> provided</w:t>
            </w:r>
            <w:r w:rsidRPr="005D50FA">
              <w:rPr>
                <w:rFonts w:ascii="Arial" w:hAnsi="Arial" w:cs="Arial"/>
                <w:sz w:val="24"/>
                <w:szCs w:val="24"/>
              </w:rPr>
              <w:t xml:space="preserve"> – tenants particularly like</w:t>
            </w:r>
            <w:r w:rsidR="009041A5">
              <w:rPr>
                <w:rFonts w:ascii="Arial" w:hAnsi="Arial" w:cs="Arial"/>
                <w:sz w:val="24"/>
                <w:szCs w:val="24"/>
              </w:rPr>
              <w:t>d</w:t>
            </w:r>
            <w:r w:rsidRPr="005D50FA">
              <w:rPr>
                <w:rFonts w:ascii="Arial" w:hAnsi="Arial" w:cs="Arial"/>
                <w:sz w:val="24"/>
                <w:szCs w:val="24"/>
              </w:rPr>
              <w:t xml:space="preserve"> the information provided on Irwell Vall</w:t>
            </w:r>
            <w:r w:rsidR="00416C04" w:rsidRPr="005D50FA">
              <w:rPr>
                <w:rFonts w:ascii="Arial" w:hAnsi="Arial" w:cs="Arial"/>
                <w:sz w:val="24"/>
                <w:szCs w:val="24"/>
              </w:rPr>
              <w:t xml:space="preserve">ey’s website </w:t>
            </w:r>
            <w:hyperlink r:id="rId7" w:history="1">
              <w:r w:rsidR="00416C04" w:rsidRPr="009041A5">
                <w:rPr>
                  <w:rStyle w:val="Hyperlink"/>
                  <w:rFonts w:ascii="Arial" w:hAnsi="Arial" w:cs="Arial"/>
                  <w:sz w:val="20"/>
                  <w:szCs w:val="20"/>
                </w:rPr>
                <w:t>Cleaning and gardening - Irwell Valley Homes</w:t>
              </w:r>
            </w:hyperlink>
          </w:p>
          <w:p w14:paraId="644F30E6" w14:textId="6F8385BF" w:rsidR="00416C04" w:rsidRDefault="00416C04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D13C2E4" w14:textId="40065E0D" w:rsidR="00C134EF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 w:rsidRPr="00C75AD6">
              <w:rPr>
                <w:rFonts w:ascii="Arial" w:hAnsi="Arial" w:cs="Arial"/>
                <w:sz w:val="24"/>
                <w:szCs w:val="24"/>
              </w:rPr>
              <w:t>TP07 – Satisfaction that the landlord keeps the tenant informed about things that matter to them.</w:t>
            </w:r>
          </w:p>
        </w:tc>
      </w:tr>
      <w:tr w:rsidR="006D171F" w14:paraId="77A2E272" w14:textId="77777777" w:rsidTr="00C134EF">
        <w:tc>
          <w:tcPr>
            <w:tcW w:w="3005" w:type="dxa"/>
          </w:tcPr>
          <w:p w14:paraId="396F17D6" w14:textId="1742F81B" w:rsidR="006D171F" w:rsidRDefault="001A2507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Tenants noted it is important to have c</w:t>
            </w:r>
            <w:r w:rsidR="006D171F">
              <w:rPr>
                <w:rFonts w:ascii="Arial" w:hAnsi="Arial" w:cs="Arial"/>
                <w:sz w:val="24"/>
                <w:szCs w:val="24"/>
              </w:rPr>
              <w:t xml:space="preserve">lear information about the time and frequency of the communal cleaning service, as </w:t>
            </w:r>
            <w:r w:rsidR="00FE0091">
              <w:rPr>
                <w:rFonts w:ascii="Arial" w:hAnsi="Arial" w:cs="Arial"/>
                <w:sz w:val="24"/>
                <w:szCs w:val="24"/>
              </w:rPr>
              <w:t>well as</w:t>
            </w:r>
            <w:r w:rsidR="006D171F">
              <w:rPr>
                <w:rFonts w:ascii="Arial" w:hAnsi="Arial" w:cs="Arial"/>
                <w:sz w:val="24"/>
                <w:szCs w:val="24"/>
              </w:rPr>
              <w:t xml:space="preserve"> confirmation when completed.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091">
              <w:rPr>
                <w:rFonts w:ascii="Arial" w:hAnsi="Arial" w:cs="Arial"/>
                <w:sz w:val="24"/>
                <w:szCs w:val="24"/>
              </w:rPr>
              <w:t>Sign-off</w:t>
            </w:r>
            <w:r w:rsidR="003A4608">
              <w:rPr>
                <w:rFonts w:ascii="Arial" w:hAnsi="Arial" w:cs="Arial"/>
                <w:sz w:val="24"/>
                <w:szCs w:val="24"/>
              </w:rPr>
              <w:t xml:space="preserve"> sheets were in place for some </w:t>
            </w:r>
            <w:r w:rsidR="00E93C93">
              <w:rPr>
                <w:rFonts w:ascii="Arial" w:hAnsi="Arial" w:cs="Arial"/>
                <w:sz w:val="24"/>
                <w:szCs w:val="24"/>
              </w:rPr>
              <w:t>areas visited</w:t>
            </w:r>
            <w:r w:rsidR="00FE0091">
              <w:rPr>
                <w:rFonts w:ascii="Arial" w:hAnsi="Arial" w:cs="Arial"/>
                <w:sz w:val="24"/>
                <w:szCs w:val="24"/>
              </w:rPr>
              <w:t>,</w:t>
            </w:r>
            <w:r w:rsidR="00E93C93">
              <w:rPr>
                <w:rFonts w:ascii="Arial" w:hAnsi="Arial" w:cs="Arial"/>
                <w:sz w:val="24"/>
                <w:szCs w:val="24"/>
              </w:rPr>
              <w:t xml:space="preserve"> but not all.</w:t>
            </w:r>
            <w:r w:rsidR="003A46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FA0C6A" w14:textId="77777777" w:rsidR="006D171F" w:rsidRDefault="006D171F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816326A" w14:textId="4367FB11" w:rsidR="006D171F" w:rsidRPr="00475A67" w:rsidRDefault="006D171F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 w:rsidRPr="00475A67">
              <w:rPr>
                <w:rFonts w:ascii="Arial" w:hAnsi="Arial" w:cs="Arial"/>
                <w:sz w:val="24"/>
                <w:szCs w:val="24"/>
              </w:rPr>
              <w:t xml:space="preserve">Consider including information at each location to identify when cleaning is scheduled, frequency of </w:t>
            </w:r>
            <w:r w:rsidR="00FE009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clean and </w:t>
            </w:r>
            <w:r w:rsidR="009041A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E0091">
              <w:rPr>
                <w:rFonts w:ascii="Arial" w:hAnsi="Arial" w:cs="Arial"/>
                <w:sz w:val="24"/>
                <w:szCs w:val="24"/>
              </w:rPr>
              <w:t>sign-off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403">
              <w:rPr>
                <w:rFonts w:ascii="Arial" w:hAnsi="Arial" w:cs="Arial"/>
                <w:sz w:val="24"/>
                <w:szCs w:val="24"/>
              </w:rPr>
              <w:t>sheet</w:t>
            </w:r>
            <w:r w:rsidR="009041A5" w:rsidRPr="00475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5A67">
              <w:rPr>
                <w:rFonts w:ascii="Arial" w:hAnsi="Arial" w:cs="Arial"/>
                <w:sz w:val="24"/>
                <w:szCs w:val="24"/>
              </w:rPr>
              <w:t>confirming when complete.</w:t>
            </w:r>
          </w:p>
          <w:p w14:paraId="09BB31D3" w14:textId="35DDCE65" w:rsidR="006D171F" w:rsidRDefault="006D171F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D73341B" w14:textId="4F52F183" w:rsidR="006D171F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 w:rsidRPr="00C75AD6">
              <w:rPr>
                <w:rFonts w:ascii="Arial" w:hAnsi="Arial" w:cs="Arial"/>
                <w:sz w:val="24"/>
                <w:szCs w:val="24"/>
              </w:rPr>
              <w:t>TP07 – Satisfaction that the landlord keeps the tenant informed about things that matter to them.</w:t>
            </w:r>
          </w:p>
        </w:tc>
      </w:tr>
      <w:tr w:rsidR="00482AC8" w14:paraId="0E26A34B" w14:textId="77777777" w:rsidTr="00C134EF">
        <w:tc>
          <w:tcPr>
            <w:tcW w:w="3005" w:type="dxa"/>
          </w:tcPr>
          <w:p w14:paraId="3F250185" w14:textId="7A6DCA48" w:rsidR="00482AC8" w:rsidRDefault="00482AC8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Knowing that the standard of cleaning service is </w:t>
            </w:r>
            <w:r w:rsidR="003C4C1C">
              <w:rPr>
                <w:rFonts w:ascii="Arial" w:hAnsi="Arial" w:cs="Arial"/>
                <w:sz w:val="24"/>
                <w:szCs w:val="24"/>
              </w:rPr>
              <w:t>checked,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any </w:t>
            </w:r>
            <w:r w:rsidR="000B5403">
              <w:rPr>
                <w:rFonts w:ascii="Arial" w:hAnsi="Arial" w:cs="Arial"/>
                <w:sz w:val="24"/>
                <w:szCs w:val="24"/>
              </w:rPr>
              <w:t>follow-up</w:t>
            </w:r>
            <w:r>
              <w:rPr>
                <w:rFonts w:ascii="Arial" w:hAnsi="Arial" w:cs="Arial"/>
                <w:sz w:val="24"/>
                <w:szCs w:val="24"/>
              </w:rPr>
              <w:t xml:space="preserve"> work is carried out</w:t>
            </w:r>
            <w:r w:rsidR="000B540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is important to tenants.</w:t>
            </w:r>
          </w:p>
          <w:p w14:paraId="2463052E" w14:textId="77777777" w:rsidR="000A1272" w:rsidRDefault="000A1272" w:rsidP="00F054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92713" w14:textId="5D87F9DF" w:rsidR="000A1272" w:rsidRDefault="000A1272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Tenants noted that the standard of cleaning in independent living is higher than in general let areas.</w:t>
            </w:r>
          </w:p>
          <w:p w14:paraId="0EF35E9C" w14:textId="77777777" w:rsidR="00482AC8" w:rsidRDefault="00482AC8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46ADA67" w14:textId="126D4469" w:rsidR="00CB14D5" w:rsidRPr="00475A67" w:rsidRDefault="00482AC8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 w:rsidRPr="00475A67">
              <w:rPr>
                <w:rFonts w:ascii="Arial" w:hAnsi="Arial" w:cs="Arial"/>
                <w:sz w:val="24"/>
                <w:szCs w:val="24"/>
              </w:rPr>
              <w:t>Develop a process to make sure cleaning of communal area</w:t>
            </w:r>
            <w:r w:rsidR="00E93C93">
              <w:rPr>
                <w:rFonts w:ascii="Arial" w:hAnsi="Arial" w:cs="Arial"/>
                <w:sz w:val="24"/>
                <w:szCs w:val="24"/>
              </w:rPr>
              <w:t>s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 is up to the required standard and</w:t>
            </w:r>
            <w:r w:rsidR="000A1272" w:rsidRPr="00475A67">
              <w:rPr>
                <w:rFonts w:ascii="Arial" w:hAnsi="Arial" w:cs="Arial"/>
                <w:sz w:val="24"/>
                <w:szCs w:val="24"/>
              </w:rPr>
              <w:t xml:space="preserve"> is consistent across all areas.</w:t>
            </w:r>
            <w:r w:rsidR="00CB7D17">
              <w:rPr>
                <w:rFonts w:ascii="Arial" w:hAnsi="Arial" w:cs="Arial"/>
                <w:sz w:val="24"/>
                <w:szCs w:val="24"/>
              </w:rPr>
              <w:t xml:space="preserve"> For example, the use of spot checks by Progress.</w:t>
            </w:r>
            <w:r w:rsidR="000A1272" w:rsidRPr="00475A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4AC0B73" w14:textId="77777777" w:rsidR="00CB14D5" w:rsidRDefault="00CB14D5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  <w:p w14:paraId="21098F99" w14:textId="602A4A7E" w:rsidR="00482AC8" w:rsidRPr="00475A67" w:rsidRDefault="000A1272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 w:rsidRPr="00475A67">
              <w:rPr>
                <w:rFonts w:ascii="Arial" w:hAnsi="Arial" w:cs="Arial"/>
                <w:sz w:val="24"/>
                <w:szCs w:val="24"/>
              </w:rPr>
              <w:t>Detail</w:t>
            </w:r>
            <w:r w:rsidR="00CB7D17">
              <w:rPr>
                <w:rFonts w:ascii="Arial" w:hAnsi="Arial" w:cs="Arial"/>
                <w:sz w:val="24"/>
                <w:szCs w:val="24"/>
              </w:rPr>
              <w:t>s</w:t>
            </w:r>
            <w:r w:rsidRPr="00475A6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B5403">
              <w:rPr>
                <w:rFonts w:ascii="Arial" w:hAnsi="Arial" w:cs="Arial"/>
                <w:sz w:val="24"/>
                <w:szCs w:val="24"/>
              </w:rPr>
              <w:t>follow-up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 xml:space="preserve"> action</w:t>
            </w:r>
            <w:r w:rsidR="00CB14D5" w:rsidRPr="00475A67">
              <w:rPr>
                <w:rFonts w:ascii="Arial" w:hAnsi="Arial" w:cs="Arial"/>
                <w:sz w:val="24"/>
                <w:szCs w:val="24"/>
              </w:rPr>
              <w:t xml:space="preserve"> taken and how this 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 xml:space="preserve">is communicated to tenants </w:t>
            </w:r>
            <w:r w:rsidR="00CB14D5" w:rsidRPr="00475A67">
              <w:rPr>
                <w:rFonts w:ascii="Arial" w:hAnsi="Arial" w:cs="Arial"/>
                <w:sz w:val="24"/>
                <w:szCs w:val="24"/>
              </w:rPr>
              <w:t>should also be considered.</w:t>
            </w:r>
            <w:r w:rsidR="002321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14D5" w:rsidRPr="00475A67">
              <w:rPr>
                <w:rFonts w:ascii="Arial" w:hAnsi="Arial" w:cs="Arial"/>
                <w:sz w:val="24"/>
                <w:szCs w:val="24"/>
              </w:rPr>
              <w:t>T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 xml:space="preserve">his could be in the form of </w:t>
            </w:r>
            <w:r w:rsidR="002321FB">
              <w:rPr>
                <w:rFonts w:ascii="Arial" w:hAnsi="Arial" w:cs="Arial"/>
                <w:sz w:val="24"/>
                <w:szCs w:val="24"/>
              </w:rPr>
              <w:t>‘y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>ou said</w:t>
            </w:r>
            <w:r w:rsidR="002321FB">
              <w:rPr>
                <w:rFonts w:ascii="Arial" w:hAnsi="Arial" w:cs="Arial"/>
                <w:sz w:val="24"/>
                <w:szCs w:val="24"/>
              </w:rPr>
              <w:t>,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1FB">
              <w:rPr>
                <w:rFonts w:ascii="Arial" w:hAnsi="Arial" w:cs="Arial"/>
                <w:sz w:val="24"/>
                <w:szCs w:val="24"/>
              </w:rPr>
              <w:t>w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>e did</w:t>
            </w:r>
            <w:r w:rsidR="002321FB">
              <w:rPr>
                <w:rFonts w:ascii="Arial" w:hAnsi="Arial" w:cs="Arial"/>
                <w:sz w:val="24"/>
                <w:szCs w:val="24"/>
              </w:rPr>
              <w:t>’</w:t>
            </w:r>
            <w:r w:rsidR="00482AC8" w:rsidRPr="00475A6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813B20" w14:textId="7315617B" w:rsidR="00482AC8" w:rsidRDefault="00482AC8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DC5F3CB" w14:textId="1E35B67D" w:rsidR="00482AC8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TP10 – Satisfaction that the landlord keeps communal areas clean and well-maintained.</w:t>
            </w:r>
          </w:p>
        </w:tc>
      </w:tr>
      <w:tr w:rsidR="00FF5E64" w14:paraId="30C4C335" w14:textId="77777777" w:rsidTr="00C134EF">
        <w:tc>
          <w:tcPr>
            <w:tcW w:w="3005" w:type="dxa"/>
          </w:tcPr>
          <w:p w14:paraId="16C72A36" w14:textId="659D4ECE" w:rsidR="00FF5E64" w:rsidRDefault="00FF5E64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Tenants identified that communal areas are used by Progress colleagues</w:t>
            </w:r>
            <w:r w:rsidR="00DF397A">
              <w:rPr>
                <w:rFonts w:ascii="Arial" w:hAnsi="Arial" w:cs="Arial"/>
                <w:sz w:val="24"/>
                <w:szCs w:val="24"/>
              </w:rPr>
              <w:t xml:space="preserve"> and contractors</w:t>
            </w:r>
            <w:r>
              <w:rPr>
                <w:rFonts w:ascii="Arial" w:hAnsi="Arial" w:cs="Arial"/>
                <w:sz w:val="24"/>
                <w:szCs w:val="24"/>
              </w:rPr>
              <w:t xml:space="preserve"> to access welfare facilities. Areas are not always left in a clean and tidy state.</w:t>
            </w:r>
          </w:p>
          <w:p w14:paraId="51396831" w14:textId="330331A9" w:rsidR="00FF5E64" w:rsidRDefault="00FF5E64" w:rsidP="00F05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DA03B33" w14:textId="49CEF0B9" w:rsidR="00FF5E64" w:rsidRPr="00475A67" w:rsidRDefault="00CB7D17" w:rsidP="00F0541C">
            <w:pPr>
              <w:pStyle w:val="ListParagraph"/>
              <w:numPr>
                <w:ilvl w:val="0"/>
                <w:numId w:val="7"/>
              </w:numPr>
              <w:ind w:left="28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a </w:t>
            </w:r>
            <w:r w:rsidR="00FF5E64" w:rsidRPr="00475A67">
              <w:rPr>
                <w:rFonts w:ascii="Arial" w:hAnsi="Arial" w:cs="Arial"/>
                <w:sz w:val="24"/>
                <w:szCs w:val="24"/>
              </w:rPr>
              <w:t xml:space="preserve">process to make sure all communal areas accessed for welfare are treated with respect and left in </w:t>
            </w:r>
            <w:r w:rsidR="00C339B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F5E64" w:rsidRPr="00475A67">
              <w:rPr>
                <w:rFonts w:ascii="Arial" w:hAnsi="Arial" w:cs="Arial"/>
                <w:sz w:val="24"/>
                <w:szCs w:val="24"/>
              </w:rPr>
              <w:t>clean and tidy state, including dishwasher use and work boots.</w:t>
            </w:r>
            <w:r w:rsidR="00C45C78">
              <w:rPr>
                <w:rFonts w:ascii="Arial" w:hAnsi="Arial" w:cs="Arial"/>
                <w:sz w:val="24"/>
                <w:szCs w:val="24"/>
              </w:rPr>
              <w:t xml:space="preserve"> For example, placing clear signage and reminders or </w:t>
            </w:r>
            <w:r w:rsidR="00DF397A">
              <w:rPr>
                <w:rFonts w:ascii="Arial" w:hAnsi="Arial" w:cs="Arial"/>
                <w:sz w:val="24"/>
                <w:szCs w:val="24"/>
              </w:rPr>
              <w:t>a communication message to Progress colleagues and contractors.</w:t>
            </w:r>
          </w:p>
          <w:p w14:paraId="225EFEBD" w14:textId="4266E530" w:rsidR="00FF5E64" w:rsidRDefault="00FF5E64" w:rsidP="00F0541C">
            <w:pPr>
              <w:ind w:left="28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15F5175" w14:textId="5869A749" w:rsidR="00FF5E64" w:rsidRDefault="00C75AD6" w:rsidP="00F05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TP10 – Satisfaction that the landlord keeps communal areas clean and well-maintained.</w:t>
            </w:r>
          </w:p>
        </w:tc>
      </w:tr>
    </w:tbl>
    <w:p w14:paraId="0EE952E7" w14:textId="77777777" w:rsidR="00C134EF" w:rsidRDefault="00C134EF" w:rsidP="00384840">
      <w:pPr>
        <w:jc w:val="both"/>
        <w:rPr>
          <w:rFonts w:ascii="Arial" w:hAnsi="Arial" w:cs="Arial"/>
          <w:sz w:val="24"/>
          <w:szCs w:val="24"/>
        </w:rPr>
      </w:pPr>
    </w:p>
    <w:p w14:paraId="0861F6DD" w14:textId="5A71ADC6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Next steps</w:t>
      </w:r>
    </w:p>
    <w:p w14:paraId="3B5AF45A" w14:textId="0FC9D5D4" w:rsidR="00371979" w:rsidRPr="00371979" w:rsidRDefault="00371979" w:rsidP="00CD63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3C4C1C">
        <w:rPr>
          <w:rFonts w:ascii="Arial" w:hAnsi="Arial" w:cs="Arial"/>
          <w:sz w:val="24"/>
          <w:szCs w:val="24"/>
        </w:rPr>
        <w:t xml:space="preserve"> will discuss our findings and recommendations with the service team. The session planned for Tuesday</w:t>
      </w:r>
      <w:r w:rsidR="002321FB">
        <w:rPr>
          <w:rFonts w:ascii="Arial" w:hAnsi="Arial" w:cs="Arial"/>
          <w:sz w:val="24"/>
          <w:szCs w:val="24"/>
        </w:rPr>
        <w:t>,</w:t>
      </w:r>
      <w:r w:rsidR="003C4C1C">
        <w:rPr>
          <w:rFonts w:ascii="Arial" w:hAnsi="Arial" w:cs="Arial"/>
          <w:sz w:val="24"/>
          <w:szCs w:val="24"/>
        </w:rPr>
        <w:t xml:space="preserve"> 3 September </w:t>
      </w:r>
      <w:r w:rsidR="002321FB">
        <w:rPr>
          <w:rFonts w:ascii="Arial" w:hAnsi="Arial" w:cs="Arial"/>
          <w:sz w:val="24"/>
          <w:szCs w:val="24"/>
        </w:rPr>
        <w:t>2024</w:t>
      </w:r>
      <w:r w:rsidR="00CD6331">
        <w:rPr>
          <w:rFonts w:ascii="Arial" w:hAnsi="Arial" w:cs="Arial"/>
          <w:sz w:val="24"/>
          <w:szCs w:val="24"/>
        </w:rPr>
        <w:t>,</w:t>
      </w:r>
      <w:r w:rsidR="002321FB">
        <w:rPr>
          <w:rFonts w:ascii="Arial" w:hAnsi="Arial" w:cs="Arial"/>
          <w:sz w:val="24"/>
          <w:szCs w:val="24"/>
        </w:rPr>
        <w:t xml:space="preserve"> </w:t>
      </w:r>
      <w:r w:rsidR="003C4C1C">
        <w:rPr>
          <w:rFonts w:ascii="Arial" w:hAnsi="Arial" w:cs="Arial"/>
          <w:sz w:val="24"/>
          <w:szCs w:val="24"/>
        </w:rPr>
        <w:t>will enable discussions to support the findings of this report and help the service team to develop an appropriate action plan.</w:t>
      </w:r>
    </w:p>
    <w:p w14:paraId="4FE6941D" w14:textId="0BE2A757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Measuring impact</w:t>
      </w:r>
    </w:p>
    <w:p w14:paraId="027F1E70" w14:textId="7F941476" w:rsidR="006D1CE2" w:rsidRDefault="006D1CE2" w:rsidP="006D1C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implementing the </w:t>
      </w:r>
      <w:r w:rsidR="00CB14D5">
        <w:rPr>
          <w:rFonts w:ascii="Arial" w:hAnsi="Arial" w:cs="Arial"/>
          <w:sz w:val="24"/>
          <w:szCs w:val="24"/>
        </w:rPr>
        <w:t>recommendations,</w:t>
      </w:r>
      <w:r>
        <w:rPr>
          <w:rFonts w:ascii="Arial" w:hAnsi="Arial" w:cs="Arial"/>
          <w:sz w:val="24"/>
          <w:szCs w:val="24"/>
        </w:rPr>
        <w:t xml:space="preserve"> it is anticipated </w:t>
      </w:r>
      <w:r w:rsidR="00287788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the following outcomes will be achieved</w:t>
      </w:r>
      <w:r w:rsidR="002321FB">
        <w:rPr>
          <w:rFonts w:ascii="Arial" w:hAnsi="Arial" w:cs="Arial"/>
          <w:sz w:val="24"/>
          <w:szCs w:val="24"/>
        </w:rPr>
        <w:t>:</w:t>
      </w:r>
    </w:p>
    <w:p w14:paraId="289A5F0B" w14:textId="054A2EAE" w:rsidR="006D1CE2" w:rsidRDefault="002321FB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1CE2">
        <w:rPr>
          <w:rFonts w:ascii="Arial" w:hAnsi="Arial" w:cs="Arial"/>
          <w:sz w:val="24"/>
          <w:szCs w:val="24"/>
        </w:rPr>
        <w:t>ncrease satisfaction through Tenant Satisfaction Measures</w:t>
      </w:r>
    </w:p>
    <w:p w14:paraId="4D11FEA8" w14:textId="5ECAB38E" w:rsidR="006D1CE2" w:rsidRDefault="002321FB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14D5">
        <w:rPr>
          <w:rFonts w:ascii="Arial" w:hAnsi="Arial" w:cs="Arial"/>
          <w:sz w:val="24"/>
          <w:szCs w:val="24"/>
        </w:rPr>
        <w:t>ncrease in v</w:t>
      </w:r>
      <w:r w:rsidR="002E0849">
        <w:rPr>
          <w:rFonts w:ascii="Arial" w:hAnsi="Arial" w:cs="Arial"/>
          <w:sz w:val="24"/>
          <w:szCs w:val="24"/>
        </w:rPr>
        <w:t>isits to</w:t>
      </w:r>
      <w:r w:rsidR="008C060F">
        <w:rPr>
          <w:rFonts w:ascii="Arial" w:hAnsi="Arial" w:cs="Arial"/>
          <w:sz w:val="24"/>
          <w:szCs w:val="24"/>
        </w:rPr>
        <w:t xml:space="preserve"> the</w:t>
      </w:r>
      <w:r w:rsidR="002E0849">
        <w:rPr>
          <w:rFonts w:ascii="Arial" w:hAnsi="Arial" w:cs="Arial"/>
          <w:sz w:val="24"/>
          <w:szCs w:val="24"/>
        </w:rPr>
        <w:t xml:space="preserve"> communal cleaning area on </w:t>
      </w:r>
      <w:r>
        <w:rPr>
          <w:rFonts w:ascii="Arial" w:hAnsi="Arial" w:cs="Arial"/>
          <w:sz w:val="24"/>
          <w:szCs w:val="24"/>
        </w:rPr>
        <w:t>the w</w:t>
      </w:r>
      <w:r w:rsidR="002E0849">
        <w:rPr>
          <w:rFonts w:ascii="Arial" w:hAnsi="Arial" w:cs="Arial"/>
          <w:sz w:val="24"/>
          <w:szCs w:val="24"/>
        </w:rPr>
        <w:t>ebsite</w:t>
      </w:r>
    </w:p>
    <w:p w14:paraId="172C0A6B" w14:textId="5D989FC2" w:rsidR="00CB14D5" w:rsidRDefault="002321FB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14D5">
        <w:rPr>
          <w:rFonts w:ascii="Arial" w:hAnsi="Arial" w:cs="Arial"/>
          <w:sz w:val="24"/>
          <w:szCs w:val="24"/>
        </w:rPr>
        <w:t>ncrease in feedback from tenants when things go wrong</w:t>
      </w:r>
    </w:p>
    <w:p w14:paraId="7E18C4C3" w14:textId="7D516B12" w:rsidR="002E0849" w:rsidRDefault="002321FB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E0849">
        <w:rPr>
          <w:rFonts w:ascii="Arial" w:hAnsi="Arial" w:cs="Arial"/>
          <w:sz w:val="24"/>
          <w:szCs w:val="24"/>
        </w:rPr>
        <w:t>onsistent standard of cleaning across all locations</w:t>
      </w:r>
    </w:p>
    <w:p w14:paraId="3EBB83E9" w14:textId="77777777" w:rsidR="002E0849" w:rsidRPr="006D1CE2" w:rsidRDefault="002E0849" w:rsidP="002E0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6C675AE" w14:textId="054C796F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Support provided for the scrutiny review</w:t>
      </w:r>
    </w:p>
    <w:p w14:paraId="697AC42F" w14:textId="4B0BC0BA" w:rsidR="00CB14D5" w:rsidRPr="00C339B6" w:rsidRDefault="00CB14D5" w:rsidP="00C339B6">
      <w:pPr>
        <w:rPr>
          <w:rFonts w:ascii="Arial" w:hAnsi="Arial" w:cs="Arial"/>
          <w:sz w:val="24"/>
          <w:szCs w:val="24"/>
        </w:rPr>
      </w:pPr>
      <w:r w:rsidRPr="00C339B6">
        <w:rPr>
          <w:rFonts w:ascii="Arial" w:hAnsi="Arial" w:cs="Arial"/>
          <w:sz w:val="24"/>
          <w:szCs w:val="24"/>
        </w:rPr>
        <w:t xml:space="preserve">Tenants would like to thank all those involved in supporting this review, </w:t>
      </w:r>
      <w:r w:rsidR="00C339B6" w:rsidRPr="00C339B6">
        <w:rPr>
          <w:rFonts w:ascii="Arial" w:hAnsi="Arial" w:cs="Arial"/>
          <w:sz w:val="24"/>
          <w:szCs w:val="24"/>
        </w:rPr>
        <w:t>including</w:t>
      </w:r>
      <w:r w:rsidRPr="00C339B6">
        <w:rPr>
          <w:rFonts w:ascii="Arial" w:hAnsi="Arial" w:cs="Arial"/>
          <w:sz w:val="24"/>
          <w:szCs w:val="24"/>
        </w:rPr>
        <w:t xml:space="preserve"> colleagues from Progress and Mazars, who have supported the review as part of their commitment to social value.</w:t>
      </w:r>
    </w:p>
    <w:sectPr w:rsidR="00CB14D5" w:rsidRPr="00C339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D642" w14:textId="77777777" w:rsidR="00B950B0" w:rsidRDefault="00B950B0" w:rsidP="00A676E0">
      <w:pPr>
        <w:spacing w:after="0" w:line="240" w:lineRule="auto"/>
      </w:pPr>
      <w:r>
        <w:separator/>
      </w:r>
    </w:p>
  </w:endnote>
  <w:endnote w:type="continuationSeparator" w:id="0">
    <w:p w14:paraId="3E7AE759" w14:textId="77777777" w:rsidR="00B950B0" w:rsidRDefault="00B950B0" w:rsidP="00A6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F481" w14:textId="77777777" w:rsidR="00B950B0" w:rsidRDefault="00B950B0" w:rsidP="00A676E0">
      <w:pPr>
        <w:spacing w:after="0" w:line="240" w:lineRule="auto"/>
      </w:pPr>
      <w:r>
        <w:separator/>
      </w:r>
    </w:p>
  </w:footnote>
  <w:footnote w:type="continuationSeparator" w:id="0">
    <w:p w14:paraId="44A2C117" w14:textId="77777777" w:rsidR="00B950B0" w:rsidRDefault="00B950B0" w:rsidP="00A6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461C" w14:textId="125CB3A1" w:rsidR="00A676E0" w:rsidRDefault="00A676E0" w:rsidP="00A676E0">
    <w:pPr>
      <w:pStyle w:val="Header"/>
      <w:jc w:val="right"/>
    </w:pPr>
    <w:r>
      <w:rPr>
        <w:noProof/>
      </w:rPr>
      <w:drawing>
        <wp:inline distT="0" distB="0" distL="0" distR="0" wp14:anchorId="11468525" wp14:editId="3DEEEF3C">
          <wp:extent cx="2276475" cy="781050"/>
          <wp:effectExtent l="0" t="0" r="9525" b="0"/>
          <wp:docPr id="1237008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D24"/>
    <w:multiLevelType w:val="hybridMultilevel"/>
    <w:tmpl w:val="B4CEDD72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136F329B"/>
    <w:multiLevelType w:val="hybridMultilevel"/>
    <w:tmpl w:val="6024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29C"/>
    <w:multiLevelType w:val="hybridMultilevel"/>
    <w:tmpl w:val="1F5C73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836137"/>
    <w:multiLevelType w:val="hybridMultilevel"/>
    <w:tmpl w:val="941E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B8D"/>
    <w:multiLevelType w:val="hybridMultilevel"/>
    <w:tmpl w:val="09FA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3F4A"/>
    <w:multiLevelType w:val="hybridMultilevel"/>
    <w:tmpl w:val="23C46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22F1"/>
    <w:multiLevelType w:val="hybridMultilevel"/>
    <w:tmpl w:val="3DD0A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515E"/>
    <w:multiLevelType w:val="hybridMultilevel"/>
    <w:tmpl w:val="7C16F19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51306409">
    <w:abstractNumId w:val="6"/>
  </w:num>
  <w:num w:numId="2" w16cid:durableId="1947349980">
    <w:abstractNumId w:val="7"/>
  </w:num>
  <w:num w:numId="3" w16cid:durableId="1378508292">
    <w:abstractNumId w:val="0"/>
  </w:num>
  <w:num w:numId="4" w16cid:durableId="2004040791">
    <w:abstractNumId w:val="2"/>
  </w:num>
  <w:num w:numId="5" w16cid:durableId="332496802">
    <w:abstractNumId w:val="4"/>
  </w:num>
  <w:num w:numId="6" w16cid:durableId="1844121418">
    <w:abstractNumId w:val="3"/>
  </w:num>
  <w:num w:numId="7" w16cid:durableId="2124381939">
    <w:abstractNumId w:val="5"/>
  </w:num>
  <w:num w:numId="8" w16cid:durableId="53916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E5"/>
    <w:rsid w:val="000A1272"/>
    <w:rsid w:val="000B5403"/>
    <w:rsid w:val="001650EB"/>
    <w:rsid w:val="00185220"/>
    <w:rsid w:val="001A2507"/>
    <w:rsid w:val="001C5FD4"/>
    <w:rsid w:val="002321FB"/>
    <w:rsid w:val="00287788"/>
    <w:rsid w:val="00294C17"/>
    <w:rsid w:val="002E0849"/>
    <w:rsid w:val="002F1EF9"/>
    <w:rsid w:val="0031115F"/>
    <w:rsid w:val="003448EE"/>
    <w:rsid w:val="00371979"/>
    <w:rsid w:val="00384840"/>
    <w:rsid w:val="003A4608"/>
    <w:rsid w:val="003B37FF"/>
    <w:rsid w:val="003C4C1C"/>
    <w:rsid w:val="003D2377"/>
    <w:rsid w:val="00416C04"/>
    <w:rsid w:val="0043489C"/>
    <w:rsid w:val="004567C4"/>
    <w:rsid w:val="00475A67"/>
    <w:rsid w:val="00482AC8"/>
    <w:rsid w:val="004936E4"/>
    <w:rsid w:val="004E021F"/>
    <w:rsid w:val="004F7370"/>
    <w:rsid w:val="005250ED"/>
    <w:rsid w:val="00535E93"/>
    <w:rsid w:val="00541485"/>
    <w:rsid w:val="0055421B"/>
    <w:rsid w:val="005551C0"/>
    <w:rsid w:val="005A31F3"/>
    <w:rsid w:val="005A5FF1"/>
    <w:rsid w:val="005C1913"/>
    <w:rsid w:val="005D50FA"/>
    <w:rsid w:val="006316CD"/>
    <w:rsid w:val="0065768D"/>
    <w:rsid w:val="00664243"/>
    <w:rsid w:val="00695A51"/>
    <w:rsid w:val="006B5A0F"/>
    <w:rsid w:val="006D171F"/>
    <w:rsid w:val="006D1CE2"/>
    <w:rsid w:val="00702D74"/>
    <w:rsid w:val="007220BF"/>
    <w:rsid w:val="0072762F"/>
    <w:rsid w:val="007615C0"/>
    <w:rsid w:val="00763EDC"/>
    <w:rsid w:val="007A2836"/>
    <w:rsid w:val="007B54DD"/>
    <w:rsid w:val="007D4FF0"/>
    <w:rsid w:val="007E41AE"/>
    <w:rsid w:val="008C060F"/>
    <w:rsid w:val="008C7E51"/>
    <w:rsid w:val="009041A5"/>
    <w:rsid w:val="00916C35"/>
    <w:rsid w:val="009361FC"/>
    <w:rsid w:val="00946B94"/>
    <w:rsid w:val="009571AE"/>
    <w:rsid w:val="009A3583"/>
    <w:rsid w:val="009B4BC1"/>
    <w:rsid w:val="009C6CFD"/>
    <w:rsid w:val="00A10A21"/>
    <w:rsid w:val="00A239C6"/>
    <w:rsid w:val="00A428E4"/>
    <w:rsid w:val="00A53EA6"/>
    <w:rsid w:val="00A676E0"/>
    <w:rsid w:val="00A80576"/>
    <w:rsid w:val="00A95F2C"/>
    <w:rsid w:val="00A962D6"/>
    <w:rsid w:val="00AC2FC7"/>
    <w:rsid w:val="00AC7B0A"/>
    <w:rsid w:val="00B24A33"/>
    <w:rsid w:val="00B30A31"/>
    <w:rsid w:val="00B32E09"/>
    <w:rsid w:val="00B367DC"/>
    <w:rsid w:val="00B42B14"/>
    <w:rsid w:val="00B9346D"/>
    <w:rsid w:val="00B950B0"/>
    <w:rsid w:val="00BB513B"/>
    <w:rsid w:val="00BC66C9"/>
    <w:rsid w:val="00BF6E37"/>
    <w:rsid w:val="00C134EF"/>
    <w:rsid w:val="00C339B6"/>
    <w:rsid w:val="00C45C78"/>
    <w:rsid w:val="00C6023E"/>
    <w:rsid w:val="00C75AD6"/>
    <w:rsid w:val="00C82EDF"/>
    <w:rsid w:val="00C83E74"/>
    <w:rsid w:val="00C9044A"/>
    <w:rsid w:val="00CB14D5"/>
    <w:rsid w:val="00CB26AA"/>
    <w:rsid w:val="00CB68F8"/>
    <w:rsid w:val="00CB7D17"/>
    <w:rsid w:val="00CD6331"/>
    <w:rsid w:val="00CD77C0"/>
    <w:rsid w:val="00CE4FE3"/>
    <w:rsid w:val="00D10BBA"/>
    <w:rsid w:val="00D3629F"/>
    <w:rsid w:val="00DA0A60"/>
    <w:rsid w:val="00DE1545"/>
    <w:rsid w:val="00DF397A"/>
    <w:rsid w:val="00E074B1"/>
    <w:rsid w:val="00E216C6"/>
    <w:rsid w:val="00E30717"/>
    <w:rsid w:val="00E4397C"/>
    <w:rsid w:val="00E84415"/>
    <w:rsid w:val="00E93C93"/>
    <w:rsid w:val="00F0541C"/>
    <w:rsid w:val="00F46EAA"/>
    <w:rsid w:val="00F807E5"/>
    <w:rsid w:val="00F82872"/>
    <w:rsid w:val="00FE009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DC97B"/>
  <w15:chartTrackingRefBased/>
  <w15:docId w15:val="{5870E8A0-26ED-47C9-87BB-3D26887B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7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7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7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7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7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7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7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7E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6E0"/>
  </w:style>
  <w:style w:type="paragraph" w:styleId="Footer">
    <w:name w:val="footer"/>
    <w:basedOn w:val="Normal"/>
    <w:link w:val="FooterChar"/>
    <w:uiPriority w:val="99"/>
    <w:unhideWhenUsed/>
    <w:rsid w:val="00A67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6E0"/>
  </w:style>
  <w:style w:type="table" w:styleId="TableGrid">
    <w:name w:val="Table Grid"/>
    <w:basedOn w:val="TableNormal"/>
    <w:uiPriority w:val="39"/>
    <w:rsid w:val="00C1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6C04"/>
    <w:rPr>
      <w:color w:val="467886"/>
      <w:u w:val="single"/>
    </w:rPr>
  </w:style>
  <w:style w:type="paragraph" w:styleId="Revision">
    <w:name w:val="Revision"/>
    <w:hidden/>
    <w:uiPriority w:val="99"/>
    <w:semiHidden/>
    <w:rsid w:val="001C5F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3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scan.io/scan/ux/aHR0cHM6Ly93d3cuaXJ3ZWxsdmFsbGV5LmNvLnVrL2Zvci1jdXN0b21lcnMvdGVuYW50LWluZm9ybWF0aW9uL2NsZWFuaW5nLWFuZC1nYXJkZW5pbmcv/6ED2AFB6B60048B444F6DDB291E94696B573F7F7C20BF580CE15C8DD130D1F33?c=5&amp;i=1&amp;doc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1059</Words>
  <Characters>5774</Characters>
  <Application>Microsoft Office Word</Application>
  <DocSecurity>0</DocSecurity>
  <Lines>262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 Housing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Nash</dc:creator>
  <cp:keywords/>
  <dc:description/>
  <cp:lastModifiedBy>Joanne Hodson</cp:lastModifiedBy>
  <cp:revision>16</cp:revision>
  <dcterms:created xsi:type="dcterms:W3CDTF">2025-10-07T15:01:00Z</dcterms:created>
  <dcterms:modified xsi:type="dcterms:W3CDTF">2025-12-16T15:41:00Z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cac038c2-b6af-4a45-97b7-bf55821c9e53</vt:lpwstr>
  </property>
</Properties>
</file>